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D928" w14:textId="77777777" w:rsidR="00430EBA" w:rsidRPr="00B23CB5" w:rsidRDefault="00430EBA">
      <w:pPr>
        <w:jc w:val="center"/>
        <w:rPr>
          <w:rFonts w:cs="Arial"/>
          <w:b/>
          <w:sz w:val="22"/>
          <w:szCs w:val="22"/>
          <w:lang w:val="en-GB"/>
        </w:rPr>
      </w:pPr>
    </w:p>
    <w:p w14:paraId="6388A55A" w14:textId="77777777" w:rsidR="00430EBA" w:rsidRPr="002E4355" w:rsidRDefault="00430EBA">
      <w:pPr>
        <w:jc w:val="center"/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b/>
          <w:sz w:val="20"/>
          <w:szCs w:val="20"/>
          <w:lang w:val="en-GB"/>
        </w:rPr>
        <w:t>Job Description</w:t>
      </w:r>
    </w:p>
    <w:p w14:paraId="0C3C5506" w14:textId="77777777" w:rsidR="00430EBA" w:rsidRPr="002E4355" w:rsidRDefault="00430EBA">
      <w:pPr>
        <w:jc w:val="center"/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b/>
          <w:sz w:val="20"/>
          <w:szCs w:val="20"/>
          <w:lang w:val="en-GB"/>
        </w:rPr>
        <w:t>NHS Professionals Limited</w:t>
      </w:r>
    </w:p>
    <w:p w14:paraId="01968D2B" w14:textId="77777777" w:rsidR="00430EBA" w:rsidRPr="002E4355" w:rsidRDefault="00430EBA">
      <w:pPr>
        <w:rPr>
          <w:rFonts w:cs="Arial"/>
          <w:sz w:val="20"/>
          <w:szCs w:val="20"/>
          <w:lang w:val="en-GB"/>
        </w:rPr>
      </w:pPr>
    </w:p>
    <w:tbl>
      <w:tblPr>
        <w:tblW w:w="8856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430EBA" w:rsidRPr="002E4355" w14:paraId="4771122F" w14:textId="77777777">
        <w:tc>
          <w:tcPr>
            <w:tcW w:w="2628" w:type="dxa"/>
          </w:tcPr>
          <w:p w14:paraId="07B250C3" w14:textId="77777777" w:rsidR="00430EBA" w:rsidRPr="002E4355" w:rsidRDefault="00430EBA">
            <w:pPr>
              <w:pStyle w:val="Heading4"/>
              <w:rPr>
                <w:rFonts w:cs="Arial"/>
                <w:sz w:val="20"/>
                <w:szCs w:val="20"/>
              </w:rPr>
            </w:pPr>
            <w:r w:rsidRPr="002E4355">
              <w:rPr>
                <w:rFonts w:cs="Arial"/>
                <w:sz w:val="20"/>
                <w:szCs w:val="20"/>
              </w:rPr>
              <w:t>Job Title</w:t>
            </w:r>
            <w:r w:rsidR="003413EE" w:rsidRPr="002E4355">
              <w:rPr>
                <w:rFonts w:cs="Arial"/>
                <w:sz w:val="20"/>
                <w:szCs w:val="20"/>
              </w:rPr>
              <w:t>:</w:t>
            </w:r>
            <w:r w:rsidR="00456B0B" w:rsidRPr="002E4355">
              <w:rPr>
                <w:rFonts w:cs="Arial"/>
                <w:sz w:val="20"/>
                <w:szCs w:val="20"/>
              </w:rPr>
              <w:t xml:space="preserve"> </w:t>
            </w:r>
          </w:p>
          <w:p w14:paraId="5ED10DC6" w14:textId="77777777" w:rsidR="00430EBA" w:rsidRPr="002E4355" w:rsidRDefault="00430EBA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6228" w:type="dxa"/>
          </w:tcPr>
          <w:p w14:paraId="150A4E78" w14:textId="77777777" w:rsidR="00430EBA" w:rsidRPr="002E4355" w:rsidRDefault="001A007B" w:rsidP="000C0D7C">
            <w:pPr>
              <w:ind w:left="2160" w:hanging="21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Trust </w:t>
            </w:r>
            <w:r w:rsidR="00C736CA">
              <w:rPr>
                <w:rFonts w:cs="Arial"/>
                <w:sz w:val="20"/>
                <w:szCs w:val="20"/>
                <w:lang w:val="en-GB"/>
              </w:rPr>
              <w:t xml:space="preserve">Services </w:t>
            </w:r>
            <w:r>
              <w:rPr>
                <w:rFonts w:cs="Arial"/>
                <w:sz w:val="20"/>
                <w:szCs w:val="20"/>
                <w:lang w:val="en-GB"/>
              </w:rPr>
              <w:t>Operations Manager</w:t>
            </w:r>
          </w:p>
        </w:tc>
      </w:tr>
      <w:tr w:rsidR="00430EBA" w:rsidRPr="002E4355" w14:paraId="4FD6E9F7" w14:textId="77777777">
        <w:tc>
          <w:tcPr>
            <w:tcW w:w="2628" w:type="dxa"/>
          </w:tcPr>
          <w:p w14:paraId="57D35E94" w14:textId="77777777" w:rsidR="00430EBA" w:rsidRPr="002E4355" w:rsidRDefault="00665B06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2E4355">
              <w:rPr>
                <w:rFonts w:cs="Arial"/>
                <w:b/>
                <w:sz w:val="20"/>
                <w:szCs w:val="20"/>
                <w:lang w:val="en-GB"/>
              </w:rPr>
              <w:t>Band:</w:t>
            </w:r>
          </w:p>
          <w:p w14:paraId="62E034DF" w14:textId="77777777" w:rsidR="00430EBA" w:rsidRPr="002E4355" w:rsidRDefault="00430EBA">
            <w:pPr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228" w:type="dxa"/>
          </w:tcPr>
          <w:p w14:paraId="4E59386F" w14:textId="77777777" w:rsidR="00430EBA" w:rsidRPr="002E4355" w:rsidRDefault="00430EBA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30EBA" w:rsidRPr="002E4355" w14:paraId="3949BDF6" w14:textId="77777777">
        <w:tc>
          <w:tcPr>
            <w:tcW w:w="2628" w:type="dxa"/>
          </w:tcPr>
          <w:p w14:paraId="02DA9B4D" w14:textId="77777777" w:rsidR="00430EBA" w:rsidRPr="002E4355" w:rsidRDefault="00430EBA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2E4355">
              <w:rPr>
                <w:rFonts w:cs="Arial"/>
                <w:b/>
                <w:sz w:val="20"/>
                <w:szCs w:val="20"/>
                <w:lang w:val="en-GB"/>
              </w:rPr>
              <w:t>Location</w:t>
            </w:r>
            <w:r w:rsidR="00665B06" w:rsidRPr="002E4355">
              <w:rPr>
                <w:rFonts w:cs="Arial"/>
                <w:b/>
                <w:sz w:val="20"/>
                <w:szCs w:val="20"/>
                <w:lang w:val="en-GB"/>
              </w:rPr>
              <w:t>:</w:t>
            </w:r>
          </w:p>
          <w:p w14:paraId="17848209" w14:textId="77777777" w:rsidR="00430EBA" w:rsidRPr="002E4355" w:rsidRDefault="00430EBA">
            <w:pPr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228" w:type="dxa"/>
          </w:tcPr>
          <w:p w14:paraId="517D5B6D" w14:textId="77777777" w:rsidR="00430EBA" w:rsidRDefault="00EF18E7" w:rsidP="00E22A3C">
            <w:pPr>
              <w:rPr>
                <w:rFonts w:cs="Arial"/>
                <w:sz w:val="20"/>
                <w:szCs w:val="20"/>
                <w:lang w:val="en-GB"/>
              </w:rPr>
            </w:pPr>
            <w:r w:rsidRPr="002E4355">
              <w:rPr>
                <w:rFonts w:cs="Arial"/>
                <w:sz w:val="20"/>
                <w:szCs w:val="20"/>
                <w:lang w:val="en-GB"/>
              </w:rPr>
              <w:t>NHS client on-site with requirement for regional/national travel</w:t>
            </w:r>
          </w:p>
          <w:p w14:paraId="5129525E" w14:textId="77777777" w:rsidR="00595AC2" w:rsidRPr="002E4355" w:rsidRDefault="00595AC2" w:rsidP="00E22A3C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5D0949BA" w14:textId="77777777" w:rsidR="00430EBA" w:rsidRPr="002E4355" w:rsidRDefault="00430EBA">
      <w:pPr>
        <w:rPr>
          <w:rFonts w:cs="Arial"/>
          <w:sz w:val="20"/>
          <w:szCs w:val="20"/>
          <w:lang w:val="en-GB"/>
        </w:rPr>
      </w:pPr>
    </w:p>
    <w:p w14:paraId="485E49B9" w14:textId="77777777" w:rsidR="00430EBA" w:rsidRPr="002E4355" w:rsidRDefault="00132336">
      <w:pPr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b/>
          <w:sz w:val="20"/>
          <w:szCs w:val="20"/>
          <w:lang w:val="en-GB"/>
        </w:rPr>
        <w:t>Role su</w:t>
      </w:r>
      <w:r w:rsidR="00430EBA" w:rsidRPr="002E4355">
        <w:rPr>
          <w:rFonts w:cs="Arial"/>
          <w:b/>
          <w:sz w:val="20"/>
          <w:szCs w:val="20"/>
          <w:lang w:val="en-GB"/>
        </w:rPr>
        <w:t xml:space="preserve">mmary: </w:t>
      </w:r>
    </w:p>
    <w:p w14:paraId="643F2049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0186C7D4" w14:textId="55310A61" w:rsidR="007931EF" w:rsidRDefault="00611622" w:rsidP="00611622">
      <w:pPr>
        <w:rPr>
          <w:rFonts w:cs="Arial"/>
          <w:sz w:val="20"/>
          <w:szCs w:val="20"/>
        </w:rPr>
      </w:pPr>
      <w:bookmarkStart w:id="0" w:name="_Hlk7782285"/>
      <w:r w:rsidRPr="002E4355">
        <w:rPr>
          <w:rFonts w:cs="Arial"/>
          <w:sz w:val="20"/>
          <w:szCs w:val="20"/>
        </w:rPr>
        <w:t>; our aim is to be a “customer obsessed” or</w:t>
      </w:r>
      <w:r w:rsidR="0093456E">
        <w:rPr>
          <w:rFonts w:cs="Arial"/>
          <w:sz w:val="20"/>
          <w:szCs w:val="20"/>
        </w:rPr>
        <w:t>ganisation</w:t>
      </w:r>
      <w:r w:rsidRPr="002E4355">
        <w:rPr>
          <w:rFonts w:cs="Arial"/>
          <w:sz w:val="20"/>
          <w:szCs w:val="20"/>
        </w:rPr>
        <w:t xml:space="preserve">.  </w:t>
      </w:r>
      <w:bookmarkEnd w:id="0"/>
    </w:p>
    <w:p w14:paraId="2AACB269" w14:textId="77777777" w:rsidR="00430EBA" w:rsidRDefault="00430EBA">
      <w:pPr>
        <w:rPr>
          <w:rFonts w:cs="Arial"/>
          <w:b/>
          <w:sz w:val="20"/>
          <w:szCs w:val="20"/>
          <w:lang w:val="en-GB"/>
        </w:rPr>
      </w:pPr>
    </w:p>
    <w:p w14:paraId="3E4527EF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7E19CD3B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3EE34B04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30C1B896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12D32E0F" w14:textId="77777777" w:rsidR="00E051E6" w:rsidRPr="002E4355" w:rsidRDefault="00E051E6">
      <w:pPr>
        <w:rPr>
          <w:rFonts w:cs="Arial"/>
          <w:b/>
          <w:sz w:val="20"/>
          <w:szCs w:val="20"/>
          <w:lang w:val="en-GB"/>
        </w:rPr>
      </w:pPr>
    </w:p>
    <w:p w14:paraId="4A9AA793" w14:textId="77777777" w:rsidR="00430EBA" w:rsidRPr="002E4355" w:rsidRDefault="00430EBA">
      <w:pPr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b/>
          <w:sz w:val="20"/>
          <w:szCs w:val="20"/>
          <w:lang w:val="en-GB"/>
        </w:rPr>
        <w:t>Organisational Position (Illustrative)</w:t>
      </w:r>
      <w:r w:rsidR="00132336" w:rsidRPr="002E4355">
        <w:rPr>
          <w:rFonts w:cs="Arial"/>
          <w:b/>
          <w:sz w:val="20"/>
          <w:szCs w:val="20"/>
          <w:lang w:val="en-GB"/>
        </w:rPr>
        <w:t>:</w:t>
      </w:r>
    </w:p>
    <w:p w14:paraId="2A1BA019" w14:textId="77777777" w:rsidR="003413EE" w:rsidRPr="002E4355" w:rsidRDefault="001805D3">
      <w:pPr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5F0AE06E" wp14:editId="0157BFC3">
            <wp:simplePos x="0" y="0"/>
            <wp:positionH relativeFrom="margin">
              <wp:posOffset>614362</wp:posOffset>
            </wp:positionH>
            <wp:positionV relativeFrom="line">
              <wp:posOffset>75882</wp:posOffset>
            </wp:positionV>
            <wp:extent cx="3387090" cy="3109912"/>
            <wp:effectExtent l="0" t="0" r="0" b="0"/>
            <wp:wrapNone/>
            <wp:docPr id="38" name="Organization Chart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9B5EE" w14:textId="77777777" w:rsidR="003413EE" w:rsidRPr="002E4355" w:rsidRDefault="003413EE">
      <w:pPr>
        <w:rPr>
          <w:rFonts w:cs="Arial"/>
          <w:b/>
          <w:sz w:val="20"/>
          <w:szCs w:val="20"/>
          <w:lang w:val="en-GB"/>
        </w:rPr>
      </w:pPr>
    </w:p>
    <w:p w14:paraId="3B250C94" w14:textId="77777777" w:rsidR="00430EBA" w:rsidRPr="002E4355" w:rsidRDefault="00430EBA">
      <w:pPr>
        <w:rPr>
          <w:rFonts w:cs="Arial"/>
          <w:b/>
          <w:sz w:val="20"/>
          <w:szCs w:val="20"/>
          <w:lang w:val="en-GB"/>
        </w:rPr>
      </w:pPr>
    </w:p>
    <w:p w14:paraId="17606E8C" w14:textId="77777777" w:rsidR="00191103" w:rsidRPr="002E4355" w:rsidRDefault="00191103">
      <w:pPr>
        <w:rPr>
          <w:rFonts w:cs="Arial"/>
          <w:b/>
          <w:sz w:val="20"/>
          <w:szCs w:val="20"/>
        </w:rPr>
      </w:pPr>
    </w:p>
    <w:p w14:paraId="697DBB90" w14:textId="77777777" w:rsidR="00191103" w:rsidRPr="002E4355" w:rsidRDefault="00191103">
      <w:pPr>
        <w:rPr>
          <w:rFonts w:cs="Arial"/>
          <w:b/>
          <w:sz w:val="20"/>
          <w:szCs w:val="20"/>
        </w:rPr>
      </w:pPr>
    </w:p>
    <w:p w14:paraId="179160D3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3F3C4C81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074FC024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198ADF4D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7FA5459D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026CA488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1CF098B3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551ED3B6" w14:textId="77777777" w:rsidR="00456B0B" w:rsidRPr="002E4355" w:rsidRDefault="00456B0B">
      <w:pPr>
        <w:rPr>
          <w:rFonts w:cs="Arial"/>
          <w:b/>
          <w:sz w:val="20"/>
          <w:szCs w:val="20"/>
          <w:lang w:val="en-GB"/>
        </w:rPr>
      </w:pPr>
    </w:p>
    <w:p w14:paraId="1AACBEF1" w14:textId="77777777" w:rsidR="00611622" w:rsidRDefault="00611622">
      <w:pPr>
        <w:rPr>
          <w:rFonts w:cs="Arial"/>
          <w:b/>
          <w:sz w:val="20"/>
          <w:szCs w:val="20"/>
          <w:lang w:val="en-GB"/>
        </w:rPr>
      </w:pPr>
    </w:p>
    <w:p w14:paraId="7025E483" w14:textId="77777777" w:rsidR="003C0AFF" w:rsidRDefault="003C0AFF">
      <w:pPr>
        <w:rPr>
          <w:rFonts w:cs="Arial"/>
          <w:b/>
          <w:sz w:val="20"/>
          <w:szCs w:val="20"/>
          <w:lang w:val="en-GB"/>
        </w:rPr>
      </w:pPr>
    </w:p>
    <w:p w14:paraId="78BC61EF" w14:textId="77777777" w:rsidR="003C0AFF" w:rsidRDefault="003C0AFF">
      <w:pPr>
        <w:rPr>
          <w:rFonts w:cs="Arial"/>
          <w:b/>
          <w:sz w:val="20"/>
          <w:szCs w:val="20"/>
          <w:lang w:val="en-GB"/>
        </w:rPr>
      </w:pPr>
    </w:p>
    <w:p w14:paraId="6E0600D6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775B0B0C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7AC3CE8E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44D81FE3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324C1C82" w14:textId="77777777" w:rsidR="00E051E6" w:rsidRDefault="00E051E6">
      <w:pPr>
        <w:rPr>
          <w:rFonts w:cs="Arial"/>
          <w:b/>
          <w:sz w:val="20"/>
          <w:szCs w:val="20"/>
          <w:lang w:val="en-GB"/>
        </w:rPr>
      </w:pPr>
    </w:p>
    <w:p w14:paraId="2CEE8749" w14:textId="77777777" w:rsidR="003C0AFF" w:rsidRDefault="003C0AFF">
      <w:pPr>
        <w:rPr>
          <w:rFonts w:cs="Arial"/>
          <w:b/>
          <w:sz w:val="20"/>
          <w:szCs w:val="20"/>
          <w:lang w:val="en-GB"/>
        </w:rPr>
      </w:pPr>
    </w:p>
    <w:p w14:paraId="55C8D01D" w14:textId="77777777" w:rsidR="003C0AFF" w:rsidRDefault="003C0AFF">
      <w:pPr>
        <w:rPr>
          <w:rFonts w:cs="Arial"/>
          <w:b/>
          <w:sz w:val="20"/>
          <w:szCs w:val="20"/>
          <w:lang w:val="en-GB"/>
        </w:rPr>
      </w:pPr>
    </w:p>
    <w:p w14:paraId="13E4C526" w14:textId="77777777" w:rsidR="003C0AFF" w:rsidRDefault="003C0AFF">
      <w:pPr>
        <w:rPr>
          <w:rFonts w:cs="Arial"/>
          <w:b/>
          <w:sz w:val="20"/>
          <w:szCs w:val="20"/>
          <w:lang w:val="en-GB"/>
        </w:rPr>
      </w:pPr>
    </w:p>
    <w:p w14:paraId="4A6C09C3" w14:textId="77777777" w:rsidR="003C0AFF" w:rsidRDefault="003C0AFF">
      <w:pPr>
        <w:rPr>
          <w:rFonts w:cs="Arial"/>
          <w:b/>
          <w:sz w:val="20"/>
          <w:szCs w:val="20"/>
          <w:lang w:val="en-GB"/>
        </w:rPr>
      </w:pPr>
    </w:p>
    <w:p w14:paraId="2DBF5834" w14:textId="77777777" w:rsidR="003C0AFF" w:rsidRPr="002E4355" w:rsidRDefault="003C0AFF">
      <w:pPr>
        <w:rPr>
          <w:rFonts w:cs="Arial"/>
          <w:b/>
          <w:sz w:val="20"/>
          <w:szCs w:val="20"/>
          <w:lang w:val="en-GB"/>
        </w:rPr>
      </w:pPr>
    </w:p>
    <w:p w14:paraId="20A79EFB" w14:textId="77777777" w:rsidR="003C0AFF" w:rsidRPr="002E4355" w:rsidRDefault="003C0AFF" w:rsidP="003C0AFF">
      <w:pPr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b/>
          <w:sz w:val="20"/>
          <w:szCs w:val="20"/>
          <w:lang w:val="en-GB"/>
        </w:rPr>
        <w:t>Accountabilities:</w:t>
      </w:r>
    </w:p>
    <w:p w14:paraId="598ABFB9" w14:textId="77777777" w:rsidR="003C0AFF" w:rsidRPr="002E4355" w:rsidRDefault="003C0AFF" w:rsidP="003C0AFF">
      <w:pPr>
        <w:rPr>
          <w:rFonts w:cs="Arial"/>
          <w:b/>
          <w:sz w:val="20"/>
          <w:szCs w:val="20"/>
          <w:lang w:val="en-GB"/>
        </w:rPr>
      </w:pPr>
    </w:p>
    <w:p w14:paraId="3AEA136B" w14:textId="77777777" w:rsidR="003C0AFF" w:rsidRDefault="003C0AFF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Delivery of Trust operational performance against targets in line with agreed budget.</w:t>
      </w:r>
    </w:p>
    <w:p w14:paraId="40F7C956" w14:textId="77777777" w:rsidR="003C0AFF" w:rsidRDefault="003C0AFF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Delivery of service excellence and meeting agreed service KPIs initiating proactive plans to correct any variance.</w:t>
      </w:r>
    </w:p>
    <w:p w14:paraId="7CF3BD6F" w14:textId="77777777" w:rsidR="003C0AFF" w:rsidRDefault="003C0AFF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Manage key operational relationships at each Trust and recognition and mitigation of relationships falling below expectations that may be detrimental to ongoing contract retention.</w:t>
      </w:r>
    </w:p>
    <w:p w14:paraId="2DB73952" w14:textId="77777777" w:rsidR="00CF05C4" w:rsidRPr="00A61FF1" w:rsidRDefault="00CF05C4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A61FF1">
        <w:rPr>
          <w:rFonts w:cs="Arial"/>
          <w:sz w:val="20"/>
          <w:szCs w:val="20"/>
        </w:rPr>
        <w:t>First point of escalation for any Operational Services issues from the trust</w:t>
      </w:r>
    </w:p>
    <w:p w14:paraId="691ECB24" w14:textId="77777777" w:rsidR="003C0AFF" w:rsidRPr="00B1747C" w:rsidRDefault="003C0AFF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NHSP</w:t>
      </w:r>
      <w:r w:rsidR="005909C3">
        <w:rPr>
          <w:rFonts w:cs="Arial"/>
          <w:sz w:val="20"/>
          <w:szCs w:val="20"/>
        </w:rPr>
        <w:t xml:space="preserve"> onsite</w:t>
      </w:r>
      <w:r>
        <w:rPr>
          <w:rFonts w:cs="Arial"/>
          <w:sz w:val="20"/>
          <w:szCs w:val="20"/>
        </w:rPr>
        <w:t xml:space="preserve"> team leadership and management, ensuring resource levels at appropriate capacity and capability. Carry out effective people processes to ensure high performing engaged, enabled and empowered teams. </w:t>
      </w:r>
    </w:p>
    <w:p w14:paraId="5D640170" w14:textId="77777777" w:rsidR="003C0AFF" w:rsidRPr="002E4355" w:rsidRDefault="003C0AFF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Ensure appropriate level of NHSP visibility within the Trust.</w:t>
      </w:r>
    </w:p>
    <w:p w14:paraId="60980BF7" w14:textId="77777777" w:rsidR="003C0AFF" w:rsidRDefault="003C0AFF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Monitor</w:t>
      </w:r>
      <w:r>
        <w:rPr>
          <w:rFonts w:cs="Arial"/>
          <w:sz w:val="20"/>
          <w:szCs w:val="20"/>
        </w:rPr>
        <w:t xml:space="preserve"> flexible</w:t>
      </w:r>
      <w:r w:rsidRPr="002E4355">
        <w:rPr>
          <w:rFonts w:cs="Arial"/>
          <w:sz w:val="20"/>
          <w:szCs w:val="20"/>
        </w:rPr>
        <w:t xml:space="preserve"> worker and </w:t>
      </w:r>
      <w:r>
        <w:rPr>
          <w:rFonts w:cs="Arial"/>
          <w:sz w:val="20"/>
          <w:szCs w:val="20"/>
        </w:rPr>
        <w:t>Trust</w:t>
      </w:r>
      <w:r w:rsidRPr="002E4355">
        <w:rPr>
          <w:rFonts w:cs="Arial"/>
          <w:sz w:val="20"/>
          <w:szCs w:val="20"/>
        </w:rPr>
        <w:t xml:space="preserve"> feedback ensuring it is consistently high and any areas of improvement are acknowledged and actively worked on as part of the local continuous improvement initiative</w:t>
      </w:r>
      <w:r w:rsidR="005909C3">
        <w:rPr>
          <w:rFonts w:cs="Arial"/>
          <w:sz w:val="20"/>
          <w:szCs w:val="20"/>
        </w:rPr>
        <w:t>.</w:t>
      </w:r>
    </w:p>
    <w:p w14:paraId="440FDA3F" w14:textId="77777777" w:rsidR="005909C3" w:rsidRPr="002E4355" w:rsidRDefault="005909C3" w:rsidP="003C0AF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Escalation and collaboration with Account Management to facilitate environment for service excellence and delivery.</w:t>
      </w:r>
    </w:p>
    <w:p w14:paraId="2F3482B9" w14:textId="77777777" w:rsidR="00430EBA" w:rsidRPr="002E4355" w:rsidRDefault="001F3EE2">
      <w:pPr>
        <w:rPr>
          <w:rFonts w:cs="Arial"/>
          <w:b/>
          <w:sz w:val="20"/>
          <w:szCs w:val="20"/>
          <w:lang w:val="en-GB"/>
        </w:rPr>
      </w:pPr>
      <w:r w:rsidRPr="002E4355">
        <w:rPr>
          <w:rFonts w:cs="Arial"/>
          <w:b/>
          <w:sz w:val="20"/>
          <w:szCs w:val="20"/>
          <w:lang w:val="en-GB"/>
        </w:rPr>
        <w:t>Responsibilities</w:t>
      </w:r>
      <w:r w:rsidR="00430EBA" w:rsidRPr="002E4355">
        <w:rPr>
          <w:rFonts w:cs="Arial"/>
          <w:b/>
          <w:sz w:val="20"/>
          <w:szCs w:val="20"/>
          <w:lang w:val="en-GB"/>
        </w:rPr>
        <w:t>:</w:t>
      </w:r>
    </w:p>
    <w:p w14:paraId="0C87B2E6" w14:textId="77777777" w:rsidR="003413EE" w:rsidRPr="002E4355" w:rsidRDefault="003413EE">
      <w:pPr>
        <w:rPr>
          <w:rFonts w:cs="Arial"/>
          <w:b/>
          <w:sz w:val="20"/>
          <w:szCs w:val="20"/>
          <w:lang w:val="en-GB"/>
        </w:rPr>
      </w:pPr>
    </w:p>
    <w:p w14:paraId="4CE6E42A" w14:textId="77777777" w:rsidR="001A007B" w:rsidRPr="00660ADD" w:rsidRDefault="001A007B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>Responsible</w:t>
      </w:r>
      <w:r w:rsidR="005C2996">
        <w:rPr>
          <w:rFonts w:cs="Arial"/>
          <w:sz w:val="20"/>
          <w:szCs w:val="20"/>
        </w:rPr>
        <w:t xml:space="preserve"> officer and main point of contact</w:t>
      </w:r>
      <w:r w:rsidRPr="00660ADD">
        <w:rPr>
          <w:rFonts w:cs="Arial"/>
          <w:sz w:val="20"/>
          <w:szCs w:val="20"/>
        </w:rPr>
        <w:t xml:space="preserve"> for the Trust operational account delivery and management of operational Trust stakeholder relationships.</w:t>
      </w:r>
      <w:r w:rsidR="00636088" w:rsidRPr="00660ADD">
        <w:rPr>
          <w:rFonts w:cs="Arial"/>
          <w:sz w:val="20"/>
          <w:szCs w:val="20"/>
        </w:rPr>
        <w:t xml:space="preserve"> Ensure agreed and documented operational delivery plans.</w:t>
      </w:r>
      <w:r w:rsidR="00660ADD" w:rsidRPr="00660ADD">
        <w:rPr>
          <w:rFonts w:cs="Arial"/>
          <w:sz w:val="20"/>
          <w:szCs w:val="20"/>
        </w:rPr>
        <w:t xml:space="preserve"> Develop credibility in service provision through key working relationships to support client retention.</w:t>
      </w:r>
    </w:p>
    <w:p w14:paraId="50CC0B74" w14:textId="77777777" w:rsidR="001A007B" w:rsidRDefault="001A007B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36088">
        <w:rPr>
          <w:rFonts w:cs="Arial"/>
          <w:sz w:val="20"/>
          <w:szCs w:val="20"/>
        </w:rPr>
        <w:t xml:space="preserve">Maintain full knowledge and understanding of Trust commercial contracts and KPIs, monitoring performance against these and </w:t>
      </w:r>
      <w:r w:rsidR="00636088" w:rsidRPr="00636088">
        <w:rPr>
          <w:rFonts w:cs="Arial"/>
          <w:sz w:val="20"/>
          <w:szCs w:val="20"/>
        </w:rPr>
        <w:t xml:space="preserve">creating and </w:t>
      </w:r>
      <w:r w:rsidRPr="00636088">
        <w:rPr>
          <w:rFonts w:cs="Arial"/>
          <w:sz w:val="20"/>
          <w:szCs w:val="20"/>
        </w:rPr>
        <w:t xml:space="preserve">implementing </w:t>
      </w:r>
      <w:r w:rsidR="00636088" w:rsidRPr="00636088">
        <w:rPr>
          <w:rFonts w:cs="Arial"/>
          <w:sz w:val="20"/>
          <w:szCs w:val="20"/>
        </w:rPr>
        <w:t xml:space="preserve">service </w:t>
      </w:r>
      <w:r w:rsidRPr="00636088">
        <w:rPr>
          <w:rFonts w:cs="Arial"/>
          <w:sz w:val="20"/>
          <w:szCs w:val="20"/>
        </w:rPr>
        <w:t>improvement plans.</w:t>
      </w:r>
      <w:r w:rsidR="00636088" w:rsidRPr="00636088">
        <w:rPr>
          <w:rFonts w:cs="Arial"/>
          <w:sz w:val="20"/>
          <w:szCs w:val="20"/>
        </w:rPr>
        <w:t xml:space="preserve"> Focus on service and commercial excellence to me</w:t>
      </w:r>
      <w:r w:rsidR="00660ADD">
        <w:rPr>
          <w:rFonts w:cs="Arial"/>
          <w:sz w:val="20"/>
          <w:szCs w:val="20"/>
        </w:rPr>
        <w:t>e</w:t>
      </w:r>
      <w:r w:rsidR="00636088" w:rsidRPr="00636088">
        <w:rPr>
          <w:rFonts w:cs="Arial"/>
          <w:sz w:val="20"/>
          <w:szCs w:val="20"/>
        </w:rPr>
        <w:t>t demand and support increased client satisfaction.</w:t>
      </w:r>
    </w:p>
    <w:p w14:paraId="3EE04612" w14:textId="77777777" w:rsidR="005909C3" w:rsidRPr="005909C3" w:rsidRDefault="005909C3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5909C3">
        <w:rPr>
          <w:rFonts w:cs="Arial"/>
          <w:sz w:val="20"/>
          <w:szCs w:val="20"/>
        </w:rPr>
        <w:t>Oversee the Trust’s requirements for flexible workers with a view to meeting or exceeding agreed fulfilment and satisfaction targets.</w:t>
      </w:r>
    </w:p>
    <w:p w14:paraId="3CECEDB7" w14:textId="77777777" w:rsidR="005909C3" w:rsidRDefault="00636088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>Partnership working with Trusts including r</w:t>
      </w:r>
      <w:r w:rsidR="001A007B" w:rsidRPr="00660ADD">
        <w:rPr>
          <w:rFonts w:cs="Arial"/>
          <w:sz w:val="20"/>
          <w:szCs w:val="20"/>
        </w:rPr>
        <w:t>egular communications to review service performance, illustrating success and identifying areas for improvement and engaging them in working in partnership to achieve the best outcomes.</w:t>
      </w:r>
      <w:r w:rsidRPr="00660ADD">
        <w:rPr>
          <w:rFonts w:cs="Arial"/>
          <w:sz w:val="20"/>
          <w:szCs w:val="20"/>
        </w:rPr>
        <w:t xml:space="preserve"> </w:t>
      </w:r>
    </w:p>
    <w:p w14:paraId="686862C4" w14:textId="77777777" w:rsidR="001A007B" w:rsidRPr="00660ADD" w:rsidRDefault="00636088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>Creation of service development and performance reports identifying opportunities or areas of excellence or underperformance.</w:t>
      </w:r>
      <w:r w:rsidR="00660ADD" w:rsidRPr="00660ADD">
        <w:rPr>
          <w:rFonts w:cs="Arial"/>
          <w:sz w:val="20"/>
          <w:szCs w:val="20"/>
        </w:rPr>
        <w:t xml:space="preserve"> Maintain accurate documents following meetings or interactions with Trusts.</w:t>
      </w:r>
    </w:p>
    <w:p w14:paraId="07A1D884" w14:textId="77777777" w:rsidR="00636088" w:rsidRPr="00660ADD" w:rsidRDefault="00636088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 xml:space="preserve">Work with Trust to understand </w:t>
      </w:r>
      <w:r w:rsidR="00660ADD" w:rsidRPr="00660ADD">
        <w:rPr>
          <w:rFonts w:cs="Arial"/>
          <w:sz w:val="20"/>
          <w:szCs w:val="20"/>
        </w:rPr>
        <w:t xml:space="preserve">and effectively plan for </w:t>
      </w:r>
      <w:r w:rsidR="005909C3">
        <w:rPr>
          <w:rFonts w:cs="Arial"/>
          <w:sz w:val="20"/>
          <w:szCs w:val="20"/>
        </w:rPr>
        <w:t xml:space="preserve">their </w:t>
      </w:r>
      <w:r w:rsidR="00660ADD" w:rsidRPr="00660ADD">
        <w:rPr>
          <w:rFonts w:cs="Arial"/>
          <w:sz w:val="20"/>
          <w:szCs w:val="20"/>
        </w:rPr>
        <w:t xml:space="preserve">future </w:t>
      </w:r>
      <w:r w:rsidRPr="00660ADD">
        <w:rPr>
          <w:rFonts w:cs="Arial"/>
          <w:sz w:val="20"/>
          <w:szCs w:val="20"/>
        </w:rPr>
        <w:t>requirements ie seasonal planning.</w:t>
      </w:r>
      <w:r w:rsidR="00660ADD" w:rsidRPr="00660ADD">
        <w:rPr>
          <w:rFonts w:cs="Arial"/>
          <w:sz w:val="20"/>
          <w:szCs w:val="20"/>
        </w:rPr>
        <w:t xml:space="preserve"> </w:t>
      </w:r>
    </w:p>
    <w:p w14:paraId="66FBF53A" w14:textId="77777777" w:rsidR="00636088" w:rsidRDefault="00636088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>Work with TSAM to develop plans to support client satisfaction.</w:t>
      </w:r>
    </w:p>
    <w:p w14:paraId="6AFB9187" w14:textId="77777777" w:rsidR="00660ADD" w:rsidRPr="00660ADD" w:rsidRDefault="00660ADD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>Manage implementation of new service areas, such as additional staff groups or the introduction of new departments, ensuring a positive experience for both the ward manager and flexible worker.</w:t>
      </w:r>
    </w:p>
    <w:p w14:paraId="500AD19E" w14:textId="77777777" w:rsidR="00637ECB" w:rsidRPr="00660ADD" w:rsidRDefault="001A007B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  <w:lang w:val="en-GB"/>
        </w:rPr>
      </w:pPr>
      <w:r w:rsidRPr="00660ADD">
        <w:rPr>
          <w:rFonts w:cs="Arial"/>
          <w:sz w:val="20"/>
          <w:szCs w:val="20"/>
        </w:rPr>
        <w:t>Engage and influence other NHSP departments to ensure client operational needs</w:t>
      </w:r>
      <w:r w:rsidR="00636088" w:rsidRPr="00660ADD">
        <w:rPr>
          <w:rFonts w:cs="Arial"/>
          <w:sz w:val="20"/>
          <w:szCs w:val="20"/>
        </w:rPr>
        <w:t xml:space="preserve"> are met. </w:t>
      </w:r>
      <w:bookmarkStart w:id="1" w:name="_Hlk7782323"/>
      <w:r w:rsidR="00637ECB" w:rsidRPr="00660ADD">
        <w:rPr>
          <w:rFonts w:cs="Arial"/>
          <w:sz w:val="20"/>
          <w:szCs w:val="20"/>
        </w:rPr>
        <w:t>Identi</w:t>
      </w:r>
      <w:r w:rsidR="009661B0" w:rsidRPr="00660ADD">
        <w:rPr>
          <w:rFonts w:cs="Arial"/>
          <w:sz w:val="20"/>
          <w:szCs w:val="20"/>
        </w:rPr>
        <w:t>fy</w:t>
      </w:r>
      <w:r w:rsidR="009701E1" w:rsidRPr="00660ADD">
        <w:rPr>
          <w:rFonts w:cs="Arial"/>
          <w:sz w:val="20"/>
          <w:szCs w:val="20"/>
        </w:rPr>
        <w:t>,</w:t>
      </w:r>
      <w:r w:rsidR="009661B0" w:rsidRPr="00660ADD">
        <w:rPr>
          <w:rFonts w:cs="Arial"/>
          <w:sz w:val="20"/>
          <w:szCs w:val="20"/>
        </w:rPr>
        <w:t xml:space="preserve"> </w:t>
      </w:r>
      <w:r w:rsidR="00637ECB" w:rsidRPr="00660ADD">
        <w:rPr>
          <w:rFonts w:cs="Arial"/>
          <w:sz w:val="20"/>
          <w:szCs w:val="20"/>
        </w:rPr>
        <w:t>establish and build relationships with key NHSP centre colleagues that are responsible for the remote delivery of service to your customers</w:t>
      </w:r>
      <w:r w:rsidR="00595AC2" w:rsidRPr="00660ADD">
        <w:rPr>
          <w:rFonts w:cs="Arial"/>
          <w:sz w:val="20"/>
          <w:szCs w:val="20"/>
        </w:rPr>
        <w:t>, c</w:t>
      </w:r>
      <w:r w:rsidR="009701E1" w:rsidRPr="00660ADD">
        <w:rPr>
          <w:rFonts w:cs="Arial"/>
          <w:sz w:val="20"/>
          <w:szCs w:val="20"/>
        </w:rPr>
        <w:t>reat</w:t>
      </w:r>
      <w:r w:rsidR="00595AC2" w:rsidRPr="00660ADD">
        <w:rPr>
          <w:rFonts w:cs="Arial"/>
          <w:sz w:val="20"/>
          <w:szCs w:val="20"/>
        </w:rPr>
        <w:t>ing</w:t>
      </w:r>
      <w:r w:rsidR="009701E1" w:rsidRPr="00660ADD">
        <w:rPr>
          <w:rFonts w:cs="Arial"/>
          <w:sz w:val="20"/>
          <w:szCs w:val="20"/>
        </w:rPr>
        <w:t xml:space="preserve"> an inclusive environment in the team, area, nationally and with central services </w:t>
      </w:r>
    </w:p>
    <w:bookmarkEnd w:id="1"/>
    <w:p w14:paraId="4A1871B1" w14:textId="77777777" w:rsidR="00636088" w:rsidRPr="00636088" w:rsidRDefault="001E7A75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36088">
        <w:rPr>
          <w:rFonts w:cs="Arial"/>
          <w:sz w:val="20"/>
          <w:szCs w:val="20"/>
        </w:rPr>
        <w:t>M</w:t>
      </w:r>
      <w:r w:rsidR="007931EF" w:rsidRPr="00636088">
        <w:rPr>
          <w:rFonts w:cs="Arial"/>
          <w:sz w:val="20"/>
          <w:szCs w:val="20"/>
        </w:rPr>
        <w:t xml:space="preserve">anage the </w:t>
      </w:r>
      <w:r w:rsidR="00660ADD">
        <w:rPr>
          <w:rFonts w:cs="Arial"/>
          <w:sz w:val="20"/>
          <w:szCs w:val="20"/>
        </w:rPr>
        <w:t xml:space="preserve">onsite NHSP </w:t>
      </w:r>
      <w:r w:rsidR="007931EF" w:rsidRPr="00636088">
        <w:rPr>
          <w:rFonts w:cs="Arial"/>
          <w:sz w:val="20"/>
          <w:szCs w:val="20"/>
        </w:rPr>
        <w:t>team’s performance and development to ensure they have the tools, skills and training to deliver exceptional service</w:t>
      </w:r>
      <w:bookmarkStart w:id="2" w:name="_Hlk7782339"/>
    </w:p>
    <w:bookmarkEnd w:id="2"/>
    <w:p w14:paraId="26CE5E3B" w14:textId="77777777" w:rsidR="00611622" w:rsidRPr="002E4355" w:rsidRDefault="00611622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 xml:space="preserve">Ensure there is adequate cover on-site each day to meet all the needs of the </w:t>
      </w:r>
      <w:r w:rsidR="00595AC2">
        <w:rPr>
          <w:rFonts w:cs="Arial"/>
          <w:sz w:val="20"/>
          <w:szCs w:val="20"/>
        </w:rPr>
        <w:t>flexible workers</w:t>
      </w:r>
      <w:r w:rsidRPr="002E4355">
        <w:rPr>
          <w:rFonts w:cs="Arial"/>
          <w:sz w:val="20"/>
          <w:szCs w:val="20"/>
        </w:rPr>
        <w:t xml:space="preserve"> and</w:t>
      </w:r>
      <w:r w:rsidR="00595AC2">
        <w:rPr>
          <w:rFonts w:cs="Arial"/>
          <w:sz w:val="20"/>
          <w:szCs w:val="20"/>
        </w:rPr>
        <w:t xml:space="preserve"> </w:t>
      </w:r>
      <w:r w:rsidR="009E29BB" w:rsidRPr="002E4355">
        <w:rPr>
          <w:rFonts w:cs="Arial"/>
          <w:sz w:val="20"/>
          <w:szCs w:val="20"/>
        </w:rPr>
        <w:t>ward</w:t>
      </w:r>
      <w:r w:rsidRPr="002E4355">
        <w:rPr>
          <w:rFonts w:cs="Arial"/>
          <w:sz w:val="20"/>
          <w:szCs w:val="20"/>
        </w:rPr>
        <w:t xml:space="preserve"> managers</w:t>
      </w:r>
    </w:p>
    <w:p w14:paraId="5601C97C" w14:textId="77777777" w:rsidR="00611622" w:rsidRPr="002E4355" w:rsidRDefault="00636088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</w:t>
      </w:r>
      <w:r w:rsidR="00611622" w:rsidRPr="002E4355">
        <w:rPr>
          <w:rFonts w:cs="Arial"/>
          <w:sz w:val="20"/>
          <w:szCs w:val="20"/>
        </w:rPr>
        <w:t>ecruit to fill on-site vacancies quickly and effectively to prevent any service disruption to the customer, following the NHSP recruitment guidelines</w:t>
      </w:r>
    </w:p>
    <w:p w14:paraId="1D9B81E6" w14:textId="77777777" w:rsidR="00611622" w:rsidRPr="002E4355" w:rsidRDefault="00611622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lastRenderedPageBreak/>
        <w:t xml:space="preserve">Deliver and promote the high standards of NHSP to existing and potential new </w:t>
      </w:r>
      <w:r w:rsidR="009E29BB" w:rsidRPr="002E4355">
        <w:rPr>
          <w:rFonts w:cs="Arial"/>
          <w:sz w:val="20"/>
          <w:szCs w:val="20"/>
        </w:rPr>
        <w:t>ward</w:t>
      </w:r>
      <w:r w:rsidRPr="002E4355">
        <w:rPr>
          <w:rFonts w:cs="Arial"/>
          <w:sz w:val="20"/>
          <w:szCs w:val="20"/>
        </w:rPr>
        <w:t xml:space="preserve"> managers and workers, acting as an NSHP ambassador </w:t>
      </w:r>
    </w:p>
    <w:p w14:paraId="71D324F3" w14:textId="77777777" w:rsidR="00A1735F" w:rsidRPr="002E4355" w:rsidRDefault="00D55648" w:rsidP="00A1735F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B62AA">
        <w:rPr>
          <w:rFonts w:cs="Arial"/>
          <w:sz w:val="20"/>
          <w:szCs w:val="20"/>
        </w:rPr>
        <w:t xml:space="preserve">Oversee NHSP attendance at daily </w:t>
      </w:r>
      <w:r w:rsidR="00A1735F" w:rsidRPr="002E4355">
        <w:rPr>
          <w:rFonts w:cs="Arial"/>
          <w:sz w:val="20"/>
          <w:szCs w:val="20"/>
        </w:rPr>
        <w:t xml:space="preserve">staffing meetings, bed meetings, staffing huddles with the ward managers and respond accordingly to both urgent and longer-term staffing needs </w:t>
      </w:r>
    </w:p>
    <w:p w14:paraId="4C3D7AA8" w14:textId="77777777" w:rsidR="00F74D31" w:rsidRPr="002E4355" w:rsidRDefault="00F74D31" w:rsidP="00F74D31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 xml:space="preserve">Respond to requests and reports from central services regarding flexible worker or ward manager outstanding actions to ensure the worker application is processed quickly and shift fulfilment is </w:t>
      </w:r>
      <w:r w:rsidR="00660ADD">
        <w:rPr>
          <w:rFonts w:cs="Arial"/>
          <w:sz w:val="20"/>
          <w:szCs w:val="20"/>
        </w:rPr>
        <w:t>optimized.</w:t>
      </w:r>
    </w:p>
    <w:p w14:paraId="6D976CF3" w14:textId="77777777" w:rsidR="00611622" w:rsidRPr="002E4355" w:rsidRDefault="00611622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Senior point of contact for NHSP team members and</w:t>
      </w:r>
      <w:r w:rsidR="00B23CB5" w:rsidRPr="002E4355">
        <w:rPr>
          <w:rFonts w:cs="Arial"/>
          <w:sz w:val="20"/>
          <w:szCs w:val="20"/>
        </w:rPr>
        <w:t xml:space="preserve"> client </w:t>
      </w:r>
      <w:r w:rsidRPr="002E4355">
        <w:rPr>
          <w:rFonts w:cs="Arial"/>
          <w:sz w:val="20"/>
          <w:szCs w:val="20"/>
        </w:rPr>
        <w:t>operational escalations</w:t>
      </w:r>
    </w:p>
    <w:p w14:paraId="653B9206" w14:textId="77777777" w:rsidR="002C546C" w:rsidRPr="00660ADD" w:rsidRDefault="00611622" w:rsidP="00FF35E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660ADD">
        <w:rPr>
          <w:rFonts w:cs="Arial"/>
          <w:sz w:val="20"/>
          <w:szCs w:val="20"/>
        </w:rPr>
        <w:t>Gather information regarding workforce issues and feedback to relevant departments to support effective workforce planning</w:t>
      </w:r>
      <w:bookmarkStart w:id="3" w:name="_Hlk8727471"/>
      <w:r w:rsidR="00660ADD">
        <w:rPr>
          <w:rFonts w:cs="Arial"/>
          <w:sz w:val="20"/>
          <w:szCs w:val="20"/>
        </w:rPr>
        <w:t xml:space="preserve">. </w:t>
      </w:r>
      <w:r w:rsidR="002C546C" w:rsidRPr="00660ADD">
        <w:rPr>
          <w:rFonts w:cs="Arial"/>
          <w:sz w:val="20"/>
          <w:szCs w:val="20"/>
        </w:rPr>
        <w:t>Think creatively about the service provision, suggest ways to continuously improve the customer experience. Put forward innovative new ways of working to the Trust Services Area Manager</w:t>
      </w:r>
      <w:r w:rsidR="00660ADD" w:rsidRPr="00660ADD">
        <w:rPr>
          <w:rFonts w:cs="Arial"/>
          <w:sz w:val="20"/>
          <w:szCs w:val="20"/>
        </w:rPr>
        <w:t>.</w:t>
      </w:r>
    </w:p>
    <w:bookmarkEnd w:id="3"/>
    <w:p w14:paraId="395DD1D0" w14:textId="77777777" w:rsidR="00611622" w:rsidRPr="002E4355" w:rsidRDefault="00EF18E7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Collaborate</w:t>
      </w:r>
      <w:r w:rsidR="00611622" w:rsidRPr="002E4355">
        <w:rPr>
          <w:rFonts w:cs="Arial"/>
          <w:sz w:val="20"/>
          <w:szCs w:val="20"/>
        </w:rPr>
        <w:t xml:space="preserve"> with the </w:t>
      </w:r>
      <w:r w:rsidR="00660ADD">
        <w:rPr>
          <w:rFonts w:cs="Arial"/>
          <w:sz w:val="20"/>
          <w:szCs w:val="20"/>
        </w:rPr>
        <w:t xml:space="preserve">Account Management </w:t>
      </w:r>
      <w:r w:rsidR="00611622" w:rsidRPr="002E4355">
        <w:rPr>
          <w:rFonts w:cs="Arial"/>
          <w:sz w:val="20"/>
          <w:szCs w:val="20"/>
        </w:rPr>
        <w:t xml:space="preserve">to ensure there is effective communication about operational and strategic challenges and opportunities </w:t>
      </w:r>
    </w:p>
    <w:p w14:paraId="5F46E609" w14:textId="77777777" w:rsidR="00611622" w:rsidRPr="002E4355" w:rsidRDefault="00611622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Own complaints, incident reporting and feedback through to resolution in line with the NHSP processes and complaint procedures and where necessary the flexible worker disciplinary process</w:t>
      </w:r>
    </w:p>
    <w:p w14:paraId="3DF3E06E" w14:textId="77777777" w:rsidR="00611622" w:rsidRPr="002E4355" w:rsidRDefault="00611622" w:rsidP="002E435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Oversee the working environment, ensuring it is safe, clean and tidy and appropriate for colleagues and all customer contact</w:t>
      </w:r>
    </w:p>
    <w:p w14:paraId="4FF5AAC9" w14:textId="77777777" w:rsidR="00611622" w:rsidRPr="002E4355" w:rsidRDefault="00611622" w:rsidP="00611622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Adhere to GDPR legislation and know when to ask for support for any breaches</w:t>
      </w:r>
    </w:p>
    <w:p w14:paraId="1EA5BE28" w14:textId="77777777" w:rsidR="0061368B" w:rsidRPr="002E4355" w:rsidRDefault="0061368B" w:rsidP="002E4355">
      <w:pPr>
        <w:pStyle w:val="ListParagraph"/>
        <w:spacing w:after="160" w:line="259" w:lineRule="auto"/>
        <w:contextualSpacing/>
        <w:rPr>
          <w:rFonts w:cs="Arial"/>
          <w:sz w:val="20"/>
          <w:szCs w:val="20"/>
        </w:rPr>
      </w:pPr>
    </w:p>
    <w:p w14:paraId="577CD5E7" w14:textId="77777777" w:rsidR="00430EBA" w:rsidRPr="002E4355" w:rsidRDefault="00430EBA">
      <w:pPr>
        <w:pStyle w:val="BodyTextIndent"/>
        <w:ind w:left="0" w:firstLine="0"/>
        <w:rPr>
          <w:rFonts w:cs="Arial"/>
          <w:b/>
          <w:sz w:val="20"/>
        </w:rPr>
      </w:pPr>
    </w:p>
    <w:p w14:paraId="6B26E2CC" w14:textId="77777777" w:rsidR="00430EBA" w:rsidRPr="002E4355" w:rsidRDefault="00430EBA">
      <w:pPr>
        <w:pStyle w:val="BodyTextIndent"/>
        <w:ind w:left="0" w:firstLine="0"/>
        <w:rPr>
          <w:rFonts w:cs="Arial"/>
          <w:b/>
          <w:bCs/>
          <w:sz w:val="20"/>
        </w:rPr>
      </w:pPr>
      <w:r w:rsidRPr="002E4355">
        <w:rPr>
          <w:rFonts w:cs="Arial"/>
          <w:b/>
          <w:sz w:val="20"/>
        </w:rPr>
        <w:t>Key Values:</w:t>
      </w:r>
    </w:p>
    <w:p w14:paraId="4DD78AD1" w14:textId="77777777" w:rsidR="00430EBA" w:rsidRPr="002E4355" w:rsidRDefault="00430EBA">
      <w:pPr>
        <w:pStyle w:val="BodyTextIndent"/>
        <w:ind w:left="0"/>
        <w:rPr>
          <w:rFonts w:cs="Arial"/>
          <w:sz w:val="20"/>
        </w:rPr>
      </w:pPr>
    </w:p>
    <w:p w14:paraId="60F5648B" w14:textId="77777777" w:rsidR="00430EBA" w:rsidRPr="002E4355" w:rsidRDefault="00430EBA">
      <w:pPr>
        <w:pStyle w:val="BodyTextIndent"/>
        <w:ind w:left="0"/>
        <w:rPr>
          <w:rFonts w:cs="Arial"/>
          <w:sz w:val="20"/>
        </w:rPr>
      </w:pPr>
      <w:r w:rsidRPr="002E4355">
        <w:rPr>
          <w:rFonts w:cs="Arial"/>
          <w:sz w:val="20"/>
        </w:rPr>
        <w:t xml:space="preserve">In addition to undertaking the duties as outlined above, the job holder will be expected to fully adhere to the following: </w:t>
      </w:r>
    </w:p>
    <w:p w14:paraId="411F028F" w14:textId="77777777" w:rsidR="00430EBA" w:rsidRPr="002E4355" w:rsidRDefault="00430EBA">
      <w:pPr>
        <w:pStyle w:val="BodyTextIndent"/>
        <w:ind w:left="0"/>
        <w:rPr>
          <w:rFonts w:cs="Arial"/>
          <w:b/>
          <w:bCs/>
          <w:sz w:val="20"/>
        </w:rPr>
      </w:pPr>
    </w:p>
    <w:p w14:paraId="5DB20E86" w14:textId="77777777" w:rsidR="00430EBA" w:rsidRPr="002E4355" w:rsidRDefault="00430EBA" w:rsidP="00132336">
      <w:pPr>
        <w:pStyle w:val="BodyText2"/>
        <w:numPr>
          <w:ilvl w:val="0"/>
          <w:numId w:val="5"/>
        </w:numPr>
        <w:tabs>
          <w:tab w:val="clear" w:pos="720"/>
          <w:tab w:val="num" w:pos="371"/>
        </w:tabs>
        <w:spacing w:after="0" w:line="240" w:lineRule="auto"/>
        <w:ind w:left="371"/>
        <w:jc w:val="both"/>
        <w:rPr>
          <w:rFonts w:cs="Arial"/>
          <w:b/>
          <w:bCs/>
          <w:sz w:val="20"/>
          <w:szCs w:val="20"/>
        </w:rPr>
      </w:pPr>
      <w:r w:rsidRPr="002E4355">
        <w:rPr>
          <w:rFonts w:cs="Arial"/>
          <w:b/>
          <w:bCs/>
          <w:sz w:val="20"/>
          <w:szCs w:val="20"/>
        </w:rPr>
        <w:t>Equality and Diversity</w:t>
      </w:r>
    </w:p>
    <w:p w14:paraId="12E41E13" w14:textId="77777777" w:rsidR="00430EBA" w:rsidRPr="002E4355" w:rsidRDefault="00430EBA" w:rsidP="00132336">
      <w:pPr>
        <w:pStyle w:val="BodyText2"/>
        <w:spacing w:after="0" w:line="240" w:lineRule="auto"/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 xml:space="preserve">To act in accordance with NHS Professional’s Equality and Diversity Policy, </w:t>
      </w:r>
      <w:r w:rsidR="00B243C0" w:rsidRPr="002E4355">
        <w:rPr>
          <w:rFonts w:cs="Arial"/>
          <w:sz w:val="20"/>
          <w:szCs w:val="20"/>
        </w:rPr>
        <w:t>this is designed to prevent discrimination of any kind.</w:t>
      </w:r>
    </w:p>
    <w:p w14:paraId="546267E3" w14:textId="77777777" w:rsidR="004C4604" w:rsidRPr="002E4355" w:rsidRDefault="004C4604" w:rsidP="00132336">
      <w:pPr>
        <w:pStyle w:val="BodyText2"/>
        <w:spacing w:after="0" w:line="240" w:lineRule="auto"/>
        <w:ind w:left="371"/>
        <w:jc w:val="both"/>
        <w:rPr>
          <w:rFonts w:cs="Arial"/>
          <w:sz w:val="20"/>
          <w:szCs w:val="20"/>
        </w:rPr>
      </w:pPr>
    </w:p>
    <w:p w14:paraId="5E385704" w14:textId="77777777" w:rsidR="00430EBA" w:rsidRPr="002E4355" w:rsidRDefault="00430EBA" w:rsidP="00132336">
      <w:pPr>
        <w:pStyle w:val="BodyText2"/>
        <w:numPr>
          <w:ilvl w:val="1"/>
          <w:numId w:val="5"/>
        </w:numPr>
        <w:tabs>
          <w:tab w:val="clear" w:pos="720"/>
          <w:tab w:val="num" w:pos="371"/>
        </w:tabs>
        <w:spacing w:after="0" w:line="240" w:lineRule="auto"/>
        <w:ind w:left="371"/>
        <w:jc w:val="both"/>
        <w:rPr>
          <w:rFonts w:cs="Arial"/>
          <w:b/>
          <w:bCs/>
          <w:sz w:val="20"/>
          <w:szCs w:val="20"/>
        </w:rPr>
      </w:pPr>
      <w:r w:rsidRPr="002E4355">
        <w:rPr>
          <w:rFonts w:cs="Arial"/>
          <w:b/>
          <w:bCs/>
          <w:sz w:val="20"/>
          <w:szCs w:val="20"/>
        </w:rPr>
        <w:t>Health and Safety</w:t>
      </w:r>
    </w:p>
    <w:p w14:paraId="326F0F58" w14:textId="77777777" w:rsidR="00430EBA" w:rsidRPr="002E4355" w:rsidRDefault="00430EBA" w:rsidP="00132336">
      <w:pPr>
        <w:pStyle w:val="BodyText2"/>
        <w:spacing w:after="0" w:line="240" w:lineRule="auto"/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Ensure that all duties are carried out in line with NHS Professional’s Health and Safety Policy.</w:t>
      </w:r>
    </w:p>
    <w:p w14:paraId="69AC631B" w14:textId="77777777" w:rsidR="004C4604" w:rsidRPr="002E4355" w:rsidRDefault="004C4604" w:rsidP="00132336">
      <w:pPr>
        <w:pStyle w:val="BodyText2"/>
        <w:spacing w:after="0" w:line="240" w:lineRule="auto"/>
        <w:ind w:left="371"/>
        <w:jc w:val="both"/>
        <w:rPr>
          <w:rFonts w:cs="Arial"/>
          <w:sz w:val="20"/>
          <w:szCs w:val="20"/>
        </w:rPr>
      </w:pPr>
    </w:p>
    <w:p w14:paraId="1562EF3C" w14:textId="77777777" w:rsidR="00DB073E" w:rsidRPr="002E4355" w:rsidRDefault="00430EBA" w:rsidP="00132336">
      <w:pPr>
        <w:pStyle w:val="BodyText2"/>
        <w:numPr>
          <w:ilvl w:val="2"/>
          <w:numId w:val="5"/>
        </w:numPr>
        <w:tabs>
          <w:tab w:val="clear" w:pos="720"/>
          <w:tab w:val="num" w:pos="371"/>
        </w:tabs>
        <w:spacing w:after="0" w:line="240" w:lineRule="auto"/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b/>
          <w:bCs/>
          <w:sz w:val="20"/>
          <w:szCs w:val="20"/>
        </w:rPr>
        <w:t>Corporate Image</w:t>
      </w:r>
    </w:p>
    <w:p w14:paraId="0F807DE8" w14:textId="77777777" w:rsidR="00430EBA" w:rsidRPr="002E4355" w:rsidRDefault="00430EBA" w:rsidP="00132336">
      <w:pPr>
        <w:pStyle w:val="BodyText2"/>
        <w:spacing w:after="0" w:line="240" w:lineRule="auto"/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Adopt a professional image at all times.</w:t>
      </w:r>
    </w:p>
    <w:p w14:paraId="4F6AEE18" w14:textId="77777777" w:rsidR="00132336" w:rsidRPr="002E4355" w:rsidRDefault="00132336" w:rsidP="00132336">
      <w:pPr>
        <w:jc w:val="both"/>
        <w:rPr>
          <w:rFonts w:cs="Arial"/>
          <w:b/>
          <w:sz w:val="20"/>
          <w:szCs w:val="20"/>
        </w:rPr>
      </w:pPr>
    </w:p>
    <w:p w14:paraId="543CED21" w14:textId="77777777" w:rsidR="00430EBA" w:rsidRPr="002E4355" w:rsidRDefault="00430EBA" w:rsidP="00132336">
      <w:pPr>
        <w:numPr>
          <w:ilvl w:val="0"/>
          <w:numId w:val="28"/>
        </w:numPr>
        <w:jc w:val="both"/>
        <w:rPr>
          <w:rFonts w:cs="Arial"/>
          <w:b/>
          <w:sz w:val="20"/>
          <w:szCs w:val="20"/>
        </w:rPr>
      </w:pPr>
      <w:r w:rsidRPr="002E4355">
        <w:rPr>
          <w:rFonts w:cs="Arial"/>
          <w:b/>
          <w:sz w:val="20"/>
          <w:szCs w:val="20"/>
        </w:rPr>
        <w:t>Risk Management</w:t>
      </w:r>
    </w:p>
    <w:p w14:paraId="4061DFBC" w14:textId="77777777" w:rsidR="00430EBA" w:rsidRPr="002E4355" w:rsidRDefault="00430EBA" w:rsidP="00132336">
      <w:pPr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Responsibility for reporting complaints, incidents and near misses through the Complaints and Incidents Management System (CIMS)</w:t>
      </w:r>
    </w:p>
    <w:p w14:paraId="05D0F37C" w14:textId="77777777" w:rsidR="00430EBA" w:rsidRPr="002E4355" w:rsidRDefault="00430EBA" w:rsidP="00132336">
      <w:pPr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Responsib</w:t>
      </w:r>
      <w:r w:rsidR="00BE2E82" w:rsidRPr="002E4355">
        <w:rPr>
          <w:rFonts w:cs="Arial"/>
          <w:sz w:val="20"/>
          <w:szCs w:val="20"/>
        </w:rPr>
        <w:t>ility</w:t>
      </w:r>
      <w:r w:rsidRPr="002E4355">
        <w:rPr>
          <w:rFonts w:cs="Arial"/>
          <w:sz w:val="20"/>
          <w:szCs w:val="20"/>
        </w:rPr>
        <w:t xml:space="preserve"> for attending health and safety training as required.</w:t>
      </w:r>
    </w:p>
    <w:p w14:paraId="3C199AC3" w14:textId="77777777" w:rsidR="00E42699" w:rsidRPr="002E4355" w:rsidRDefault="00BE2E82" w:rsidP="00132336">
      <w:pPr>
        <w:ind w:left="371"/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Responsibility</w:t>
      </w:r>
      <w:r w:rsidR="00430EBA" w:rsidRPr="002E4355">
        <w:rPr>
          <w:rFonts w:cs="Arial"/>
          <w:sz w:val="20"/>
          <w:szCs w:val="20"/>
        </w:rPr>
        <w:t xml:space="preserve"> for assisti</w:t>
      </w:r>
      <w:r w:rsidR="004C4604" w:rsidRPr="002E4355">
        <w:rPr>
          <w:rFonts w:cs="Arial"/>
          <w:sz w:val="20"/>
          <w:szCs w:val="20"/>
        </w:rPr>
        <w:t xml:space="preserve">ng </w:t>
      </w:r>
      <w:r w:rsidRPr="002E4355">
        <w:rPr>
          <w:rFonts w:cs="Arial"/>
          <w:sz w:val="20"/>
          <w:szCs w:val="20"/>
        </w:rPr>
        <w:t>with</w:t>
      </w:r>
      <w:r w:rsidR="004C4604" w:rsidRPr="002E4355">
        <w:rPr>
          <w:rFonts w:cs="Arial"/>
          <w:sz w:val="20"/>
          <w:szCs w:val="20"/>
        </w:rPr>
        <w:t xml:space="preserve"> risk assessments.</w:t>
      </w:r>
    </w:p>
    <w:p w14:paraId="3D5305F4" w14:textId="77777777" w:rsidR="004C4604" w:rsidRPr="002E4355" w:rsidRDefault="004C4604" w:rsidP="00132336">
      <w:pPr>
        <w:ind w:left="371"/>
        <w:jc w:val="both"/>
        <w:rPr>
          <w:rFonts w:cs="Arial"/>
          <w:sz w:val="20"/>
          <w:szCs w:val="20"/>
        </w:rPr>
      </w:pPr>
      <w:bookmarkStart w:id="4" w:name="_Hlk527382556"/>
    </w:p>
    <w:p w14:paraId="351836AF" w14:textId="77777777" w:rsidR="00E42699" w:rsidRPr="002E4355" w:rsidRDefault="00E42699" w:rsidP="00132336">
      <w:pPr>
        <w:numPr>
          <w:ilvl w:val="0"/>
          <w:numId w:val="19"/>
        </w:numPr>
        <w:tabs>
          <w:tab w:val="clear" w:pos="720"/>
          <w:tab w:val="num" w:pos="371"/>
        </w:tabs>
        <w:ind w:left="371"/>
        <w:rPr>
          <w:rFonts w:cs="Arial"/>
          <w:sz w:val="20"/>
          <w:szCs w:val="20"/>
        </w:rPr>
      </w:pPr>
      <w:r w:rsidRPr="002E4355">
        <w:rPr>
          <w:rFonts w:cs="Arial"/>
          <w:b/>
          <w:bCs/>
          <w:sz w:val="20"/>
          <w:szCs w:val="20"/>
        </w:rPr>
        <w:t>Scheme of Delegation</w:t>
      </w:r>
    </w:p>
    <w:p w14:paraId="7CF6B7A1" w14:textId="77777777" w:rsidR="00E42699" w:rsidRPr="002E4355" w:rsidRDefault="00E42699" w:rsidP="00132336">
      <w:pPr>
        <w:ind w:left="371"/>
        <w:rPr>
          <w:rFonts w:eastAsia="Calibri"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 xml:space="preserve">To comply the Scheme of Delegation </w:t>
      </w:r>
      <w:r w:rsidR="00B243C0" w:rsidRPr="002E4355">
        <w:rPr>
          <w:rFonts w:cs="Arial"/>
          <w:sz w:val="20"/>
          <w:szCs w:val="20"/>
        </w:rPr>
        <w:t xml:space="preserve">this requires any employee to declare an interest, direct or in-direct, with contracts involving the </w:t>
      </w:r>
      <w:r w:rsidR="00B243C0" w:rsidRPr="002E4355">
        <w:rPr>
          <w:rFonts w:cs="Arial"/>
          <w:sz w:val="20"/>
          <w:szCs w:val="20"/>
          <w:lang w:val="en-GB"/>
        </w:rPr>
        <w:t>organisation</w:t>
      </w:r>
      <w:r w:rsidR="00B243C0" w:rsidRPr="002E4355">
        <w:rPr>
          <w:rFonts w:cs="Arial"/>
          <w:sz w:val="20"/>
          <w:szCs w:val="20"/>
        </w:rPr>
        <w:t>.</w:t>
      </w:r>
    </w:p>
    <w:p w14:paraId="1FEF9673" w14:textId="77777777" w:rsidR="00E42699" w:rsidRPr="002E4355" w:rsidRDefault="00E42699">
      <w:pPr>
        <w:ind w:left="720"/>
        <w:jc w:val="both"/>
        <w:rPr>
          <w:rFonts w:cs="Arial"/>
          <w:sz w:val="20"/>
          <w:szCs w:val="20"/>
        </w:rPr>
      </w:pPr>
    </w:p>
    <w:bookmarkEnd w:id="4"/>
    <w:p w14:paraId="456B701A" w14:textId="77777777" w:rsidR="00430EBA" w:rsidRPr="002E4355" w:rsidRDefault="00430EBA">
      <w:pPr>
        <w:jc w:val="both"/>
        <w:rPr>
          <w:rFonts w:cs="Arial"/>
          <w:b/>
          <w:bCs/>
          <w:sz w:val="20"/>
          <w:szCs w:val="20"/>
        </w:rPr>
      </w:pPr>
      <w:r w:rsidRPr="002E4355">
        <w:rPr>
          <w:rFonts w:cs="Arial"/>
          <w:b/>
          <w:bCs/>
          <w:sz w:val="20"/>
          <w:szCs w:val="20"/>
        </w:rPr>
        <w:t xml:space="preserve">Note: </w:t>
      </w:r>
    </w:p>
    <w:p w14:paraId="45B8635F" w14:textId="77777777" w:rsidR="00430EBA" w:rsidRPr="002E4355" w:rsidRDefault="00430EBA">
      <w:pPr>
        <w:jc w:val="both"/>
        <w:rPr>
          <w:rFonts w:cs="Arial"/>
          <w:b/>
          <w:bCs/>
          <w:sz w:val="20"/>
          <w:szCs w:val="20"/>
        </w:rPr>
      </w:pPr>
    </w:p>
    <w:p w14:paraId="4DC909C1" w14:textId="77777777" w:rsidR="00430EBA" w:rsidRPr="002E4355" w:rsidRDefault="00430EBA">
      <w:pPr>
        <w:jc w:val="both"/>
        <w:rPr>
          <w:rFonts w:cs="Arial"/>
          <w:bCs/>
          <w:sz w:val="20"/>
          <w:szCs w:val="20"/>
        </w:rPr>
      </w:pPr>
      <w:r w:rsidRPr="002E4355">
        <w:rPr>
          <w:rFonts w:cs="Arial"/>
          <w:bCs/>
          <w:sz w:val="20"/>
          <w:szCs w:val="20"/>
        </w:rPr>
        <w:lastRenderedPageBreak/>
        <w:t>This job description outlines the roles, duties and responsibilities of the post. It is not intended to detail all specific tasks.</w:t>
      </w:r>
    </w:p>
    <w:p w14:paraId="34880D93" w14:textId="77777777" w:rsidR="00430EBA" w:rsidRPr="002E4355" w:rsidRDefault="00430EBA">
      <w:pPr>
        <w:jc w:val="both"/>
        <w:rPr>
          <w:rFonts w:cs="Arial"/>
          <w:b/>
          <w:bCs/>
          <w:sz w:val="20"/>
          <w:szCs w:val="20"/>
        </w:rPr>
      </w:pPr>
    </w:p>
    <w:p w14:paraId="627D9FC9" w14:textId="77777777" w:rsidR="00430EBA" w:rsidRPr="002E4355" w:rsidRDefault="00430EBA">
      <w:pPr>
        <w:jc w:val="both"/>
        <w:rPr>
          <w:rFonts w:cs="Arial"/>
          <w:b/>
          <w:bCs/>
          <w:sz w:val="20"/>
          <w:szCs w:val="20"/>
        </w:rPr>
      </w:pPr>
      <w:r w:rsidRPr="002E4355">
        <w:rPr>
          <w:rFonts w:cs="Arial"/>
          <w:b/>
          <w:bCs/>
          <w:sz w:val="20"/>
          <w:szCs w:val="20"/>
        </w:rPr>
        <w:t>Acceptance:</w:t>
      </w:r>
    </w:p>
    <w:p w14:paraId="0867C4A1" w14:textId="77777777" w:rsidR="00430EBA" w:rsidRPr="002E4355" w:rsidRDefault="00430EBA">
      <w:pPr>
        <w:pStyle w:val="BodyTextIndent"/>
        <w:ind w:left="0"/>
        <w:rPr>
          <w:rFonts w:cs="Arial"/>
          <w:sz w:val="20"/>
        </w:rPr>
      </w:pPr>
      <w:r w:rsidRPr="002E4355">
        <w:rPr>
          <w:rFonts w:cs="Arial"/>
          <w:sz w:val="20"/>
        </w:rPr>
        <w:t>I agree to undertake the duties of the job in accordance with the above</w:t>
      </w:r>
      <w:r w:rsidR="00132336" w:rsidRPr="002E4355">
        <w:rPr>
          <w:rFonts w:cs="Arial"/>
          <w:sz w:val="20"/>
        </w:rPr>
        <w:t>:</w:t>
      </w:r>
    </w:p>
    <w:p w14:paraId="0FEF0977" w14:textId="77777777" w:rsidR="00430EBA" w:rsidRPr="002E4355" w:rsidRDefault="00430EBA">
      <w:pPr>
        <w:pStyle w:val="Heading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E4355">
        <w:rPr>
          <w:rFonts w:ascii="Arial" w:hAnsi="Arial" w:cs="Arial"/>
          <w:b w:val="0"/>
          <w:bCs w:val="0"/>
          <w:sz w:val="20"/>
          <w:szCs w:val="20"/>
        </w:rPr>
        <w:t>Signed:</w:t>
      </w:r>
      <w:r w:rsidR="00BE2E82" w:rsidRPr="002E435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2E4355">
        <w:rPr>
          <w:rFonts w:ascii="Arial" w:hAnsi="Arial" w:cs="Arial"/>
          <w:b w:val="0"/>
          <w:bCs w:val="0"/>
          <w:sz w:val="20"/>
          <w:szCs w:val="20"/>
        </w:rPr>
        <w:t>..…………………………………………..…</w:t>
      </w:r>
      <w:r w:rsidRPr="002E4355">
        <w:rPr>
          <w:rFonts w:ascii="Arial" w:hAnsi="Arial" w:cs="Arial"/>
          <w:b w:val="0"/>
          <w:bCs w:val="0"/>
          <w:sz w:val="20"/>
          <w:szCs w:val="20"/>
        </w:rPr>
        <w:tab/>
        <w:t>(Job Holder)</w:t>
      </w:r>
      <w:r w:rsidRPr="002E4355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604ADDD0" w14:textId="77777777" w:rsidR="00430EBA" w:rsidRPr="002E4355" w:rsidRDefault="00430EBA">
      <w:pPr>
        <w:jc w:val="both"/>
        <w:rPr>
          <w:rFonts w:cs="Arial"/>
          <w:sz w:val="20"/>
          <w:szCs w:val="20"/>
        </w:rPr>
      </w:pPr>
    </w:p>
    <w:p w14:paraId="332C6E9F" w14:textId="77777777" w:rsidR="00430EBA" w:rsidRPr="002E4355" w:rsidRDefault="00430EBA">
      <w:pPr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Name: ………………………………………………</w:t>
      </w:r>
      <w:r w:rsidRPr="002E4355">
        <w:rPr>
          <w:rFonts w:cs="Arial"/>
          <w:sz w:val="20"/>
          <w:szCs w:val="20"/>
        </w:rPr>
        <w:tab/>
        <w:t xml:space="preserve"> (Print)</w:t>
      </w:r>
      <w:r w:rsidRPr="002E4355">
        <w:rPr>
          <w:rFonts w:cs="Arial"/>
          <w:sz w:val="20"/>
          <w:szCs w:val="20"/>
        </w:rPr>
        <w:tab/>
      </w:r>
    </w:p>
    <w:p w14:paraId="4A9C9F7B" w14:textId="77777777" w:rsidR="00430EBA" w:rsidRPr="002E4355" w:rsidRDefault="00430EBA">
      <w:pPr>
        <w:jc w:val="both"/>
        <w:rPr>
          <w:rFonts w:cs="Arial"/>
          <w:sz w:val="20"/>
          <w:szCs w:val="20"/>
        </w:rPr>
      </w:pPr>
    </w:p>
    <w:p w14:paraId="759F03BA" w14:textId="77777777" w:rsidR="00430EBA" w:rsidRPr="002E4355" w:rsidRDefault="00BE2E82">
      <w:pPr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Date:</w:t>
      </w:r>
      <w:r w:rsidR="00430EBA" w:rsidRPr="002E4355">
        <w:rPr>
          <w:rFonts w:cs="Arial"/>
          <w:sz w:val="20"/>
          <w:szCs w:val="20"/>
        </w:rPr>
        <w:t xml:space="preserve"> ……………….</w:t>
      </w:r>
    </w:p>
    <w:p w14:paraId="705EF2CC" w14:textId="77777777" w:rsidR="00430EBA" w:rsidRPr="002E4355" w:rsidRDefault="00430EBA">
      <w:pPr>
        <w:jc w:val="both"/>
        <w:rPr>
          <w:rFonts w:cs="Arial"/>
          <w:sz w:val="20"/>
          <w:szCs w:val="20"/>
        </w:rPr>
      </w:pPr>
    </w:p>
    <w:p w14:paraId="0595829C" w14:textId="77777777" w:rsidR="00430EBA" w:rsidRPr="002E4355" w:rsidRDefault="00430EBA">
      <w:pPr>
        <w:jc w:val="both"/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>Signed: ……………………………………………</w:t>
      </w:r>
      <w:r w:rsidRPr="002E4355">
        <w:rPr>
          <w:rFonts w:cs="Arial"/>
          <w:sz w:val="20"/>
          <w:szCs w:val="20"/>
        </w:rPr>
        <w:tab/>
        <w:t>(Line Manager)</w:t>
      </w:r>
      <w:r w:rsidRPr="002E4355">
        <w:rPr>
          <w:rFonts w:cs="Arial"/>
          <w:sz w:val="20"/>
          <w:szCs w:val="20"/>
        </w:rPr>
        <w:tab/>
      </w:r>
    </w:p>
    <w:p w14:paraId="53C04FF2" w14:textId="77777777" w:rsidR="00430EBA" w:rsidRPr="002E4355" w:rsidRDefault="00430EBA">
      <w:pPr>
        <w:jc w:val="both"/>
        <w:rPr>
          <w:rFonts w:cs="Arial"/>
          <w:sz w:val="20"/>
          <w:szCs w:val="20"/>
        </w:rPr>
      </w:pPr>
    </w:p>
    <w:p w14:paraId="13C7D660" w14:textId="77777777" w:rsidR="00430EBA" w:rsidRPr="002E4355" w:rsidRDefault="00430EBA">
      <w:pPr>
        <w:rPr>
          <w:rFonts w:cs="Arial"/>
          <w:sz w:val="20"/>
          <w:szCs w:val="20"/>
        </w:rPr>
      </w:pPr>
      <w:r w:rsidRPr="002E4355">
        <w:rPr>
          <w:rFonts w:cs="Arial"/>
          <w:sz w:val="20"/>
          <w:szCs w:val="20"/>
        </w:rPr>
        <w:t xml:space="preserve">Name: ……………………………………………... </w:t>
      </w:r>
      <w:r w:rsidRPr="002E4355">
        <w:rPr>
          <w:rFonts w:cs="Arial"/>
          <w:sz w:val="20"/>
          <w:szCs w:val="20"/>
        </w:rPr>
        <w:tab/>
        <w:t>(Print)</w:t>
      </w:r>
      <w:r w:rsidRPr="002E4355">
        <w:rPr>
          <w:rFonts w:cs="Arial"/>
          <w:sz w:val="20"/>
          <w:szCs w:val="20"/>
        </w:rPr>
        <w:tab/>
      </w:r>
      <w:r w:rsidRPr="002E4355">
        <w:rPr>
          <w:rFonts w:cs="Arial"/>
          <w:sz w:val="20"/>
          <w:szCs w:val="20"/>
        </w:rPr>
        <w:tab/>
      </w:r>
    </w:p>
    <w:p w14:paraId="7477E415" w14:textId="77777777" w:rsidR="00132336" w:rsidRPr="002E4355" w:rsidRDefault="00132336">
      <w:pPr>
        <w:rPr>
          <w:rFonts w:cs="Arial"/>
          <w:sz w:val="20"/>
          <w:szCs w:val="20"/>
        </w:rPr>
      </w:pPr>
    </w:p>
    <w:p w14:paraId="3675F736" w14:textId="77777777" w:rsidR="00430EBA" w:rsidRPr="002E4355" w:rsidRDefault="00BE2E82">
      <w:pPr>
        <w:rPr>
          <w:rFonts w:cs="Arial"/>
          <w:sz w:val="20"/>
          <w:szCs w:val="20"/>
          <w:lang w:val="en-GB"/>
        </w:rPr>
      </w:pPr>
      <w:r w:rsidRPr="002E4355">
        <w:rPr>
          <w:rFonts w:cs="Arial"/>
          <w:sz w:val="20"/>
          <w:szCs w:val="20"/>
        </w:rPr>
        <w:t>Date:</w:t>
      </w:r>
      <w:r w:rsidR="00430EBA" w:rsidRPr="002E4355">
        <w:rPr>
          <w:rFonts w:cs="Arial"/>
          <w:sz w:val="20"/>
          <w:szCs w:val="20"/>
        </w:rPr>
        <w:t xml:space="preserve"> ……………….</w:t>
      </w:r>
    </w:p>
    <w:p w14:paraId="66999693" w14:textId="77777777" w:rsidR="00F719D0" w:rsidRPr="002E4355" w:rsidRDefault="00F719D0">
      <w:pPr>
        <w:pStyle w:val="FootnoteText"/>
        <w:jc w:val="both"/>
        <w:rPr>
          <w:rFonts w:ascii="Arial" w:hAnsi="Arial" w:cs="Arial"/>
        </w:rPr>
      </w:pPr>
    </w:p>
    <w:p w14:paraId="2D327BF1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04C98DAB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434C86AD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69D78578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0C2838A5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7E11C291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0A623076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73E9D50A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6C9EC6FC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2244902F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3B5C1E6F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58086D7A" w14:textId="77777777" w:rsidR="00210A94" w:rsidRDefault="00210A94">
      <w:pPr>
        <w:pStyle w:val="FootnoteText"/>
        <w:jc w:val="both"/>
        <w:rPr>
          <w:rFonts w:ascii="Arial" w:hAnsi="Arial" w:cs="Arial"/>
        </w:rPr>
      </w:pPr>
    </w:p>
    <w:p w14:paraId="565CC367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3FC11757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6DA94509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11CA61B5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1C1324EA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257BD56A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1AB70406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7A221CB6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09B47DB6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6C4771E0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0BE89883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752F900F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</w:p>
    <w:p w14:paraId="3CB691AD" w14:textId="77777777" w:rsidR="00210A94" w:rsidRDefault="00210A94" w:rsidP="00210A94">
      <w:pPr>
        <w:pStyle w:val="FootnoteText"/>
        <w:jc w:val="center"/>
        <w:rPr>
          <w:rFonts w:ascii="Arial" w:hAnsi="Arial" w:cs="Arial"/>
          <w:b/>
          <w:sz w:val="22"/>
          <w:szCs w:val="22"/>
        </w:rPr>
      </w:pPr>
      <w:r w:rsidRPr="00F719D0">
        <w:rPr>
          <w:rFonts w:ascii="Arial" w:hAnsi="Arial" w:cs="Arial"/>
          <w:b/>
          <w:sz w:val="22"/>
          <w:szCs w:val="22"/>
        </w:rPr>
        <w:t>PERSON SPECIFICATION</w:t>
      </w:r>
    </w:p>
    <w:p w14:paraId="42FF67FF" w14:textId="77777777" w:rsidR="00210A94" w:rsidRPr="00F719D0" w:rsidRDefault="00210A94" w:rsidP="00210A94">
      <w:pPr>
        <w:pStyle w:val="FootnoteText"/>
        <w:jc w:val="both"/>
        <w:rPr>
          <w:rFonts w:ascii="Arial" w:hAnsi="Arial" w:cs="Arial"/>
          <w:b/>
          <w:sz w:val="22"/>
          <w:szCs w:val="22"/>
        </w:rPr>
      </w:pPr>
    </w:p>
    <w:p w14:paraId="5B458CC8" w14:textId="77777777" w:rsidR="00210A94" w:rsidRPr="00E555FC" w:rsidRDefault="00210A94" w:rsidP="00210A94">
      <w:pPr>
        <w:pStyle w:val="FootnoteText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3398"/>
        <w:gridCol w:w="2702"/>
        <w:gridCol w:w="1651"/>
      </w:tblGrid>
      <w:tr w:rsidR="00210A94" w:rsidRPr="00346A4E" w14:paraId="1E8F3C57" w14:textId="77777777" w:rsidTr="003F7BE4">
        <w:tc>
          <w:tcPr>
            <w:tcW w:w="1996" w:type="dxa"/>
          </w:tcPr>
          <w:p w14:paraId="1636CB1F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22"/>
                <w:szCs w:val="22"/>
              </w:rPr>
            </w:pPr>
            <w:r w:rsidRPr="00346A4E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4F1B1E68" w14:textId="77777777" w:rsidR="00210A94" w:rsidRPr="005F08DD" w:rsidRDefault="00210A94" w:rsidP="003F7BE4">
            <w:pPr>
              <w:pStyle w:val="FootnoteText"/>
              <w:rPr>
                <w:rFonts w:ascii="Arial" w:hAnsi="Arial" w:cs="Arial"/>
                <w:sz w:val="22"/>
                <w:szCs w:val="22"/>
              </w:rPr>
            </w:pPr>
          </w:p>
          <w:p w14:paraId="5E6A53D2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51" w:type="dxa"/>
            <w:gridSpan w:val="3"/>
          </w:tcPr>
          <w:p w14:paraId="301E898A" w14:textId="77777777" w:rsidR="00210A94" w:rsidRPr="005F08DD" w:rsidRDefault="00210A94" w:rsidP="003F7BE4">
            <w:pPr>
              <w:pStyle w:val="Footnote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A94" w:rsidRPr="00346A4E" w14:paraId="7A29929A" w14:textId="77777777" w:rsidTr="003F7BE4">
        <w:tc>
          <w:tcPr>
            <w:tcW w:w="1996" w:type="dxa"/>
          </w:tcPr>
          <w:p w14:paraId="780A9AD6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CRITERIA:</w:t>
            </w:r>
          </w:p>
          <w:p w14:paraId="49E2FDA6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2429B787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  <w:p w14:paraId="6F7270EF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637830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46A4E">
              <w:rPr>
                <w:rFonts w:ascii="Arial" w:hAnsi="Arial" w:cs="Arial"/>
                <w:i/>
                <w:sz w:val="18"/>
                <w:szCs w:val="18"/>
              </w:rPr>
              <w:lastRenderedPageBreak/>
              <w:t>(When applying for this job it is important you fulfil all these essential requirements.  If you do not you are unlikely to be interviewed)</w:t>
            </w:r>
          </w:p>
          <w:p w14:paraId="47068A8D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02" w:type="dxa"/>
          </w:tcPr>
          <w:p w14:paraId="60FE1724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lastRenderedPageBreak/>
              <w:t>DESIRABLE</w:t>
            </w:r>
          </w:p>
          <w:p w14:paraId="0ECAAAB4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38114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A4E">
              <w:rPr>
                <w:rFonts w:ascii="Arial" w:hAnsi="Arial" w:cs="Arial"/>
                <w:i/>
                <w:sz w:val="18"/>
                <w:szCs w:val="18"/>
              </w:rPr>
              <w:lastRenderedPageBreak/>
              <w:t>(When applying for this job it is desirable you fulfill these requirements.  However, if you do not you may still apply and may be interviewed</w:t>
            </w:r>
            <w:r w:rsidRPr="00346A4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51" w:type="dxa"/>
          </w:tcPr>
          <w:p w14:paraId="717B8CE4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lastRenderedPageBreak/>
              <w:t>HOW IDENTIFIED</w:t>
            </w:r>
          </w:p>
          <w:p w14:paraId="2BD9029C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45F735" w14:textId="77777777" w:rsidR="00210A94" w:rsidRPr="00346A4E" w:rsidRDefault="00210A94" w:rsidP="003F7BE4">
            <w:pPr>
              <w:pStyle w:val="FootnoteTex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sz w:val="18"/>
                <w:szCs w:val="18"/>
              </w:rPr>
              <w:lastRenderedPageBreak/>
              <w:t>A / C / I / P / R / T</w:t>
            </w:r>
          </w:p>
        </w:tc>
      </w:tr>
      <w:tr w:rsidR="00210A94" w:rsidRPr="00346A4E" w14:paraId="34A511EE" w14:textId="77777777" w:rsidTr="003F7BE4">
        <w:tc>
          <w:tcPr>
            <w:tcW w:w="1996" w:type="dxa"/>
          </w:tcPr>
          <w:p w14:paraId="27EA22CC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lastRenderedPageBreak/>
              <w:t>Qualifications &amp; Knowledge:</w:t>
            </w:r>
          </w:p>
        </w:tc>
        <w:tc>
          <w:tcPr>
            <w:tcW w:w="3398" w:type="dxa"/>
          </w:tcPr>
          <w:p w14:paraId="5C45A188" w14:textId="77777777" w:rsidR="00210A94" w:rsidRDefault="00210A94" w:rsidP="003F7BE4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Degree qualification or equivalent experience </w:t>
            </w:r>
          </w:p>
          <w:p w14:paraId="7652CBCC" w14:textId="77777777" w:rsidR="003567B6" w:rsidRDefault="003567B6" w:rsidP="003F7BE4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Awareness</w:t>
            </w:r>
            <w:r w:rsidR="00740D0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understanding </w:t>
            </w:r>
            <w:r w:rsidR="00740D00">
              <w:rPr>
                <w:rFonts w:ascii="Arial" w:hAnsi="Arial" w:cs="Arial"/>
                <w:sz w:val="18"/>
                <w:szCs w:val="18"/>
              </w:rPr>
              <w:t xml:space="preserve">and adherence to the </w:t>
            </w:r>
            <w:r>
              <w:rPr>
                <w:rFonts w:ascii="Arial" w:hAnsi="Arial" w:cs="Arial"/>
                <w:sz w:val="18"/>
                <w:szCs w:val="18"/>
              </w:rPr>
              <w:t xml:space="preserve">GDPR </w:t>
            </w:r>
            <w:r w:rsidR="00740D00" w:rsidRPr="00740D00">
              <w:rPr>
                <w:rFonts w:ascii="Arial" w:hAnsi="Arial" w:cs="Arial"/>
                <w:sz w:val="18"/>
                <w:szCs w:val="18"/>
              </w:rPr>
              <w:t>and Data Protection Act (1998)</w:t>
            </w:r>
          </w:p>
          <w:p w14:paraId="616158CE" w14:textId="77777777" w:rsidR="00210A94" w:rsidRPr="00456B0B" w:rsidRDefault="00597E33" w:rsidP="003F7BE4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Understanding of </w:t>
            </w:r>
            <w:r w:rsidR="005B0D95">
              <w:rPr>
                <w:rFonts w:ascii="Arial" w:hAnsi="Arial" w:cs="Arial"/>
                <w:sz w:val="18"/>
                <w:szCs w:val="18"/>
              </w:rPr>
              <w:t xml:space="preserve">and commitment to </w:t>
            </w:r>
            <w:r>
              <w:rPr>
                <w:rFonts w:ascii="Arial" w:hAnsi="Arial" w:cs="Arial"/>
                <w:sz w:val="18"/>
                <w:szCs w:val="18"/>
              </w:rPr>
              <w:t xml:space="preserve">Continued Professional Development </w:t>
            </w:r>
          </w:p>
        </w:tc>
        <w:tc>
          <w:tcPr>
            <w:tcW w:w="2702" w:type="dxa"/>
          </w:tcPr>
          <w:p w14:paraId="6E98AEE0" w14:textId="77777777" w:rsidR="00210A94" w:rsidRDefault="005B0D95" w:rsidP="003F7BE4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Masters qualification </w:t>
            </w:r>
          </w:p>
          <w:p w14:paraId="7279B19F" w14:textId="77777777" w:rsidR="005B0D95" w:rsidRPr="00346A4E" w:rsidRDefault="005B0D95" w:rsidP="003F7BE4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41A0107B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 w:rsidRPr="005C0E5C">
              <w:rPr>
                <w:rFonts w:ascii="Arial" w:hAnsi="Arial" w:cs="Arial"/>
                <w:sz w:val="18"/>
                <w:szCs w:val="18"/>
                <w:lang w:val="en-US"/>
              </w:rPr>
              <w:t>A/C/I</w:t>
            </w:r>
          </w:p>
        </w:tc>
      </w:tr>
      <w:tr w:rsidR="00210A94" w:rsidRPr="00346A4E" w14:paraId="7AD3DB88" w14:textId="77777777" w:rsidTr="003F7BE4">
        <w:tc>
          <w:tcPr>
            <w:tcW w:w="1996" w:type="dxa"/>
          </w:tcPr>
          <w:p w14:paraId="3BADA9BC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Experience:</w:t>
            </w:r>
          </w:p>
          <w:p w14:paraId="105555B6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34C5D460" w14:textId="77777777" w:rsidR="005B3A43" w:rsidRDefault="005B3A43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working in the NHS</w:t>
            </w:r>
            <w:r w:rsidR="00CB47ED">
              <w:rPr>
                <w:rFonts w:ascii="Arial" w:hAnsi="Arial" w:cs="Arial"/>
                <w:sz w:val="18"/>
                <w:szCs w:val="18"/>
              </w:rPr>
              <w:t>/healthcare</w:t>
            </w:r>
            <w:r>
              <w:rPr>
                <w:rFonts w:ascii="Arial" w:hAnsi="Arial" w:cs="Arial"/>
                <w:sz w:val="18"/>
                <w:szCs w:val="18"/>
              </w:rPr>
              <w:t xml:space="preserve"> or similar </w:t>
            </w:r>
            <w:r w:rsidR="00CB47ED">
              <w:rPr>
                <w:rFonts w:ascii="Arial" w:hAnsi="Arial" w:cs="Arial"/>
                <w:sz w:val="18"/>
                <w:szCs w:val="18"/>
              </w:rPr>
              <w:t xml:space="preserve">customer service </w:t>
            </w:r>
            <w:r>
              <w:rPr>
                <w:rFonts w:ascii="Arial" w:hAnsi="Arial" w:cs="Arial"/>
                <w:sz w:val="18"/>
                <w:szCs w:val="18"/>
              </w:rPr>
              <w:t>environment</w:t>
            </w:r>
          </w:p>
          <w:p w14:paraId="247135A0" w14:textId="77777777" w:rsidR="006C542F" w:rsidRDefault="006C542F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Proven experience of managing and leading </w:t>
            </w:r>
            <w:r w:rsidR="0095671A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6B285D">
              <w:rPr>
                <w:rFonts w:ascii="Arial" w:hAnsi="Arial" w:cs="Arial"/>
                <w:sz w:val="18"/>
                <w:szCs w:val="18"/>
              </w:rPr>
              <w:t xml:space="preserve">high performing </w:t>
            </w:r>
            <w:r w:rsidR="0095671A">
              <w:rPr>
                <w:rFonts w:ascii="Arial" w:hAnsi="Arial" w:cs="Arial"/>
                <w:sz w:val="18"/>
                <w:szCs w:val="18"/>
              </w:rPr>
              <w:t xml:space="preserve">team </w:t>
            </w:r>
          </w:p>
          <w:p w14:paraId="2623114B" w14:textId="77777777" w:rsidR="006B285D" w:rsidRDefault="006B285D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Able to motivate and engage a team </w:t>
            </w:r>
          </w:p>
          <w:p w14:paraId="2A5B3FBE" w14:textId="77777777" w:rsidR="00597E33" w:rsidRDefault="00597E33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Experience of performance management and development of team members </w:t>
            </w:r>
          </w:p>
          <w:p w14:paraId="09A9192B" w14:textId="77777777" w:rsidR="00D55648" w:rsidRPr="006B62AA" w:rsidRDefault="00D55648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6B62AA">
              <w:rPr>
                <w:rFonts w:ascii="Arial" w:hAnsi="Arial" w:cs="Arial"/>
                <w:sz w:val="18"/>
                <w:szCs w:val="18"/>
              </w:rPr>
              <w:t>Experience of managing operational delivery and KPI achievement.</w:t>
            </w:r>
          </w:p>
          <w:p w14:paraId="3737427D" w14:textId="77777777" w:rsidR="00D55648" w:rsidRPr="006B62AA" w:rsidRDefault="00D55648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6B62AA">
              <w:rPr>
                <w:rFonts w:ascii="Arial" w:hAnsi="Arial" w:cs="Arial"/>
                <w:sz w:val="18"/>
                <w:szCs w:val="18"/>
              </w:rPr>
              <w:t>Experience of developing operational plans.</w:t>
            </w:r>
          </w:p>
          <w:p w14:paraId="5DFE9445" w14:textId="77777777" w:rsidR="00D55648" w:rsidRPr="006B62AA" w:rsidRDefault="00D55648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6B62AA">
              <w:rPr>
                <w:rFonts w:ascii="Arial" w:hAnsi="Arial" w:cs="Arial"/>
                <w:sz w:val="18"/>
                <w:szCs w:val="18"/>
              </w:rPr>
              <w:t>Experience of presenting operational plans and achievements to stakeholders.</w:t>
            </w:r>
          </w:p>
          <w:p w14:paraId="0A8AF343" w14:textId="77777777" w:rsidR="00210A94" w:rsidRDefault="000A6366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Experience of budget management </w:t>
            </w:r>
          </w:p>
          <w:p w14:paraId="0FA2FCCD" w14:textId="77777777" w:rsidR="00455535" w:rsidRDefault="00455535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Change management skills within a complex environment </w:t>
            </w:r>
          </w:p>
          <w:p w14:paraId="7AC9056F" w14:textId="77777777" w:rsidR="00B75C48" w:rsidRDefault="006B285D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effectively manage complex</w:t>
            </w:r>
            <w:r w:rsidR="007F00C2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B75C48">
              <w:rPr>
                <w:rFonts w:ascii="Arial" w:hAnsi="Arial" w:cs="Arial"/>
                <w:sz w:val="18"/>
                <w:szCs w:val="18"/>
              </w:rPr>
              <w:t>omplaint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75C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E25FAD" w14:textId="77777777" w:rsidR="00B75C48" w:rsidRDefault="00455535" w:rsidP="00455535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Collaborative working across professions and services</w:t>
            </w:r>
            <w:r w:rsidR="005B0D95">
              <w:rPr>
                <w:rFonts w:ascii="Arial" w:hAnsi="Arial" w:cs="Arial"/>
                <w:sz w:val="18"/>
                <w:szCs w:val="18"/>
              </w:rPr>
              <w:t xml:space="preserve">; both internal and external </w:t>
            </w:r>
          </w:p>
          <w:p w14:paraId="637D1622" w14:textId="77777777" w:rsidR="00455535" w:rsidRDefault="00740D00" w:rsidP="00455535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 literate including </w:t>
            </w:r>
            <w:r w:rsidR="00B75C48">
              <w:rPr>
                <w:rFonts w:ascii="Arial" w:hAnsi="Arial" w:cs="Arial"/>
                <w:sz w:val="18"/>
                <w:szCs w:val="18"/>
              </w:rPr>
              <w:t>Microsoft software to include Word, Excel and Powerpoint</w:t>
            </w:r>
            <w:r w:rsidR="004555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C70F96" w14:textId="77777777" w:rsidR="007F00C2" w:rsidRPr="005B0D95" w:rsidRDefault="007F00C2" w:rsidP="005B0D95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7F00C2">
              <w:rPr>
                <w:rFonts w:ascii="Arial" w:hAnsi="Arial" w:cs="Arial"/>
                <w:sz w:val="18"/>
                <w:szCs w:val="18"/>
              </w:rPr>
              <w:t>Able to demonstrate previous experience of de</w:t>
            </w:r>
            <w:r w:rsidR="005B0D95">
              <w:rPr>
                <w:rFonts w:ascii="Arial" w:hAnsi="Arial" w:cs="Arial"/>
                <w:sz w:val="18"/>
                <w:szCs w:val="18"/>
              </w:rPr>
              <w:t>veloping</w:t>
            </w:r>
            <w:r w:rsidRPr="007F00C2">
              <w:rPr>
                <w:rFonts w:ascii="Arial" w:hAnsi="Arial" w:cs="Arial"/>
                <w:sz w:val="18"/>
                <w:szCs w:val="18"/>
              </w:rPr>
              <w:t xml:space="preserve"> and implementing new processes</w:t>
            </w:r>
            <w:r w:rsidR="005B0D95">
              <w:rPr>
                <w:rFonts w:ascii="Arial" w:hAnsi="Arial" w:cs="Arial"/>
                <w:sz w:val="18"/>
                <w:szCs w:val="18"/>
              </w:rPr>
              <w:t xml:space="preserve"> to improve service</w:t>
            </w:r>
          </w:p>
        </w:tc>
        <w:tc>
          <w:tcPr>
            <w:tcW w:w="2702" w:type="dxa"/>
          </w:tcPr>
          <w:p w14:paraId="7FADC348" w14:textId="77777777" w:rsidR="00210A94" w:rsidRDefault="00455535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Knowledge of NHS policies </w:t>
            </w:r>
          </w:p>
          <w:p w14:paraId="4829A089" w14:textId="77777777" w:rsidR="00455535" w:rsidRDefault="00455535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Understanding of NHS challenges </w:t>
            </w:r>
            <w:r w:rsidR="00B75C48">
              <w:rPr>
                <w:rFonts w:ascii="Arial" w:hAnsi="Arial" w:cs="Arial"/>
                <w:sz w:val="18"/>
                <w:szCs w:val="18"/>
              </w:rPr>
              <w:t>and workforce</w:t>
            </w:r>
          </w:p>
          <w:p w14:paraId="00007985" w14:textId="77777777" w:rsidR="00B75C48" w:rsidRDefault="00455535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 and understanding of efficiency measures</w:t>
            </w:r>
          </w:p>
          <w:p w14:paraId="2D429D50" w14:textId="77777777" w:rsidR="00455535" w:rsidRPr="00346A4E" w:rsidRDefault="00B75C48" w:rsidP="003F7BE4">
            <w:pPr>
              <w:pStyle w:val="FootnoteTex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Workforce planning experience </w:t>
            </w:r>
            <w:r w:rsidR="004555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6F99D02A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 w:rsidRPr="005C0E5C">
              <w:rPr>
                <w:rFonts w:ascii="Arial" w:hAnsi="Arial" w:cs="Arial"/>
                <w:sz w:val="18"/>
                <w:szCs w:val="18"/>
                <w:lang w:val="en-US"/>
              </w:rPr>
              <w:t>A/I/T</w:t>
            </w:r>
          </w:p>
        </w:tc>
      </w:tr>
      <w:tr w:rsidR="00210A94" w:rsidRPr="00346A4E" w14:paraId="4BCFAE43" w14:textId="77777777" w:rsidTr="003F7BE4">
        <w:tc>
          <w:tcPr>
            <w:tcW w:w="1996" w:type="dxa"/>
          </w:tcPr>
          <w:p w14:paraId="2C99EF69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Communication &amp; People Skills:</w:t>
            </w:r>
          </w:p>
          <w:p w14:paraId="2882647D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2D55E4FB" w14:textId="77777777" w:rsidR="00B75C48" w:rsidRDefault="00B75C48" w:rsidP="003F7BE4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>
              <w:rPr>
                <w:rFonts w:cs="Arial"/>
                <w:sz w:val="18"/>
                <w:szCs w:val="18"/>
                <w:lang w:val="en-GB" w:eastAsia="en-GB"/>
              </w:rPr>
              <w:t xml:space="preserve">Ability to demonstrate a high level of customer service </w:t>
            </w:r>
          </w:p>
          <w:p w14:paraId="533E354B" w14:textId="77777777" w:rsidR="00141351" w:rsidRDefault="005B66BB" w:rsidP="003F7BE4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>
              <w:rPr>
                <w:rFonts w:cs="Arial"/>
                <w:sz w:val="18"/>
                <w:szCs w:val="18"/>
                <w:lang w:val="en-GB" w:eastAsia="en-GB"/>
              </w:rPr>
              <w:t xml:space="preserve">Excellent and robust interpersonal </w:t>
            </w:r>
            <w:r w:rsidR="005B0D95">
              <w:rPr>
                <w:rFonts w:cs="Arial"/>
                <w:sz w:val="18"/>
                <w:szCs w:val="18"/>
                <w:lang w:val="en-GB" w:eastAsia="en-GB"/>
              </w:rPr>
              <w:t xml:space="preserve">and communication </w:t>
            </w:r>
            <w:r>
              <w:rPr>
                <w:rFonts w:cs="Arial"/>
                <w:sz w:val="18"/>
                <w:szCs w:val="18"/>
                <w:lang w:val="en-GB" w:eastAsia="en-GB"/>
              </w:rPr>
              <w:t>skills</w:t>
            </w:r>
          </w:p>
          <w:p w14:paraId="148F5C5C" w14:textId="77777777" w:rsidR="00740D00" w:rsidRDefault="00740D00" w:rsidP="00141351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 w:rsidRPr="00740D00">
              <w:rPr>
                <w:rFonts w:cs="Arial"/>
                <w:sz w:val="18"/>
                <w:szCs w:val="18"/>
                <w:lang w:val="en-GB" w:eastAsia="en-GB"/>
              </w:rPr>
              <w:t>Ability to build and maintain collaborative working relationships</w:t>
            </w:r>
          </w:p>
          <w:p w14:paraId="5AD6EE4B" w14:textId="77777777" w:rsidR="00141351" w:rsidRDefault="00740D00" w:rsidP="00141351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>
              <w:rPr>
                <w:rFonts w:cs="Arial"/>
                <w:sz w:val="18"/>
                <w:szCs w:val="18"/>
                <w:lang w:val="en-GB" w:eastAsia="en-GB"/>
              </w:rPr>
              <w:t xml:space="preserve">Excellent </w:t>
            </w:r>
            <w:r w:rsidR="00141351">
              <w:rPr>
                <w:rFonts w:cs="Arial"/>
                <w:sz w:val="18"/>
                <w:szCs w:val="18"/>
                <w:lang w:val="en-GB" w:eastAsia="en-GB"/>
              </w:rPr>
              <w:t>communication skills including liaison and negotiation skills.</w:t>
            </w:r>
          </w:p>
          <w:p w14:paraId="028087EB" w14:textId="77777777" w:rsidR="005B66BB" w:rsidRDefault="00455535" w:rsidP="003F7BE4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>
              <w:rPr>
                <w:rFonts w:cs="Arial"/>
                <w:sz w:val="18"/>
                <w:szCs w:val="18"/>
                <w:lang w:val="en-GB" w:eastAsia="en-GB"/>
              </w:rPr>
              <w:t xml:space="preserve">Works with a high degree of autonomy </w:t>
            </w:r>
          </w:p>
          <w:p w14:paraId="17EAFF97" w14:textId="77777777" w:rsidR="00B75C48" w:rsidRDefault="00740D00" w:rsidP="003F7BE4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>
              <w:rPr>
                <w:rFonts w:cs="Arial"/>
                <w:sz w:val="18"/>
                <w:szCs w:val="18"/>
                <w:lang w:val="en-GB" w:eastAsia="en-GB"/>
              </w:rPr>
              <w:lastRenderedPageBreak/>
              <w:t>Effective d</w:t>
            </w:r>
            <w:r w:rsidR="00B75C48">
              <w:rPr>
                <w:rFonts w:cs="Arial"/>
                <w:sz w:val="18"/>
                <w:szCs w:val="18"/>
                <w:lang w:val="en-GB" w:eastAsia="en-GB"/>
              </w:rPr>
              <w:t xml:space="preserve">ecision making </w:t>
            </w:r>
            <w:r>
              <w:rPr>
                <w:rFonts w:cs="Arial"/>
                <w:sz w:val="18"/>
                <w:szCs w:val="18"/>
                <w:lang w:val="en-GB" w:eastAsia="en-GB"/>
              </w:rPr>
              <w:t xml:space="preserve">and judgement </w:t>
            </w:r>
            <w:r w:rsidR="00B75C48">
              <w:rPr>
                <w:rFonts w:cs="Arial"/>
                <w:sz w:val="18"/>
                <w:szCs w:val="18"/>
                <w:lang w:val="en-GB" w:eastAsia="en-GB"/>
              </w:rPr>
              <w:t xml:space="preserve">skills to effectively and proactively deal with </w:t>
            </w:r>
            <w:r>
              <w:rPr>
                <w:rFonts w:cs="Arial"/>
                <w:sz w:val="18"/>
                <w:szCs w:val="18"/>
                <w:lang w:val="en-GB" w:eastAsia="en-GB"/>
              </w:rPr>
              <w:t xml:space="preserve">challenging issues </w:t>
            </w:r>
          </w:p>
          <w:p w14:paraId="2D5C06B2" w14:textId="77777777" w:rsidR="00740D00" w:rsidRPr="00456B0B" w:rsidRDefault="00740D00" w:rsidP="003F7BE4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en-GB" w:eastAsia="en-GB"/>
              </w:rPr>
            </w:pPr>
            <w:r>
              <w:rPr>
                <w:rFonts w:cs="Arial"/>
                <w:sz w:val="18"/>
                <w:szCs w:val="18"/>
                <w:lang w:val="en-GB" w:eastAsia="en-GB"/>
              </w:rPr>
              <w:t xml:space="preserve">Able to appropriately deal with complex and sensitive information </w:t>
            </w:r>
          </w:p>
        </w:tc>
        <w:tc>
          <w:tcPr>
            <w:tcW w:w="2702" w:type="dxa"/>
          </w:tcPr>
          <w:p w14:paraId="3E79A60B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5BE3C37E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 w:rsidRPr="005C0E5C">
              <w:rPr>
                <w:rFonts w:ascii="Arial" w:hAnsi="Arial" w:cs="Arial"/>
                <w:sz w:val="18"/>
                <w:szCs w:val="18"/>
                <w:lang w:val="en-US"/>
              </w:rPr>
              <w:t>A/I/T</w:t>
            </w:r>
          </w:p>
        </w:tc>
      </w:tr>
      <w:tr w:rsidR="00210A94" w:rsidRPr="00346A4E" w14:paraId="20BDD95C" w14:textId="77777777" w:rsidTr="003F7BE4">
        <w:tc>
          <w:tcPr>
            <w:tcW w:w="1996" w:type="dxa"/>
          </w:tcPr>
          <w:p w14:paraId="795D12FC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Organisational Skills:</w:t>
            </w:r>
          </w:p>
          <w:p w14:paraId="02AE34CD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702C5BA2" w14:textId="77777777" w:rsidR="00210A94" w:rsidRDefault="00455535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Able to work independently </w:t>
            </w:r>
          </w:p>
          <w:p w14:paraId="70C45AC6" w14:textId="77777777" w:rsidR="00455535" w:rsidRDefault="00455535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Demonstratable success in planning and managing change </w:t>
            </w:r>
          </w:p>
          <w:p w14:paraId="37DB57B0" w14:textId="77777777" w:rsidR="00F86917" w:rsidRDefault="00F86917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86917">
              <w:rPr>
                <w:rFonts w:ascii="Arial" w:hAnsi="Arial" w:cs="Arial"/>
                <w:sz w:val="18"/>
                <w:szCs w:val="18"/>
              </w:rPr>
              <w:t>Effective project management using appropriate tools to plan and schedule project timelines.</w:t>
            </w:r>
          </w:p>
          <w:p w14:paraId="74BFDB38" w14:textId="77777777" w:rsidR="00B75C48" w:rsidRDefault="00B75C48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Flexible and adaptable to changing needs of the business and/or clients </w:t>
            </w:r>
          </w:p>
          <w:p w14:paraId="7F49DCD7" w14:textId="77777777" w:rsidR="00D20A85" w:rsidRDefault="00B75C48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iCs/>
                <w:sz w:val="18"/>
                <w:szCs w:val="18"/>
              </w:rPr>
            </w:pPr>
            <w:r w:rsidRPr="00E94F5E">
              <w:rPr>
                <w:rFonts w:ascii="Arial" w:hAnsi="Arial" w:cs="Arial"/>
                <w:iCs/>
                <w:sz w:val="18"/>
                <w:szCs w:val="18"/>
              </w:rPr>
              <w:t>Ability to plan and organi</w:t>
            </w:r>
            <w:r w:rsidR="007656EA">
              <w:rPr>
                <w:rFonts w:ascii="Arial" w:hAnsi="Arial" w:cs="Arial"/>
                <w:iCs/>
                <w:sz w:val="18"/>
                <w:szCs w:val="18"/>
              </w:rPr>
              <w:t>s</w:t>
            </w:r>
            <w:r w:rsidRPr="00E94F5E">
              <w:rPr>
                <w:rFonts w:ascii="Arial" w:hAnsi="Arial" w:cs="Arial"/>
                <w:iCs/>
                <w:sz w:val="18"/>
                <w:szCs w:val="18"/>
              </w:rPr>
              <w:t>e a range of complex activities</w:t>
            </w:r>
          </w:p>
          <w:p w14:paraId="4FAA1AB7" w14:textId="77777777" w:rsidR="00B75C48" w:rsidRPr="00E94F5E" w:rsidRDefault="00D20A85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</w:t>
            </w:r>
            <w:r w:rsidR="00B75C48" w:rsidRPr="00E94F5E">
              <w:rPr>
                <w:rFonts w:ascii="Arial" w:hAnsi="Arial" w:cs="Arial"/>
                <w:iCs/>
                <w:sz w:val="18"/>
                <w:szCs w:val="18"/>
              </w:rPr>
              <w:t>ble to formulate and adjust plans and strategies</w:t>
            </w:r>
          </w:p>
          <w:p w14:paraId="4BCFCD00" w14:textId="77777777" w:rsidR="00B75C48" w:rsidRDefault="00B75C48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iCs/>
                <w:sz w:val="18"/>
                <w:szCs w:val="18"/>
              </w:rPr>
            </w:pPr>
            <w:r w:rsidRPr="00E94F5E">
              <w:rPr>
                <w:rFonts w:ascii="Arial" w:hAnsi="Arial" w:cs="Arial"/>
                <w:iCs/>
                <w:sz w:val="18"/>
                <w:szCs w:val="18"/>
              </w:rPr>
              <w:t>Ability to analyse complex situations, developing solutions to problems</w:t>
            </w:r>
          </w:p>
          <w:p w14:paraId="7DF84FC3" w14:textId="77777777" w:rsidR="00D6396E" w:rsidRPr="00B75C48" w:rsidRDefault="00D6396E" w:rsidP="00B75C48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Ability to gather and analyse a range of information</w:t>
            </w:r>
          </w:p>
        </w:tc>
        <w:tc>
          <w:tcPr>
            <w:tcW w:w="2702" w:type="dxa"/>
          </w:tcPr>
          <w:p w14:paraId="3A18F915" w14:textId="77777777" w:rsidR="00210A94" w:rsidRPr="00346A4E" w:rsidRDefault="00210A94" w:rsidP="003F7BE4">
            <w:pPr>
              <w:pStyle w:val="FootnoteTex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6B185D3D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 w:rsidRPr="005C0E5C">
              <w:rPr>
                <w:rFonts w:ascii="Arial" w:hAnsi="Arial" w:cs="Arial"/>
                <w:sz w:val="18"/>
                <w:szCs w:val="18"/>
                <w:lang w:val="en-US"/>
              </w:rPr>
              <w:t>A/I/T</w:t>
            </w:r>
          </w:p>
        </w:tc>
      </w:tr>
      <w:tr w:rsidR="00210A94" w:rsidRPr="00346A4E" w14:paraId="7A97806D" w14:textId="77777777" w:rsidTr="003F7BE4">
        <w:tc>
          <w:tcPr>
            <w:tcW w:w="1996" w:type="dxa"/>
          </w:tcPr>
          <w:p w14:paraId="2E485CFD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Specialist Knowledge/ Skills:</w:t>
            </w:r>
          </w:p>
          <w:p w14:paraId="29242317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6A62E047" w14:textId="77777777" w:rsidR="00210A94" w:rsidRDefault="003567B6" w:rsidP="003F7BE4">
            <w:pPr>
              <w:pStyle w:val="FootnoteText"/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Understanding of NHS priorities </w:t>
            </w:r>
          </w:p>
          <w:p w14:paraId="6E42E319" w14:textId="77777777" w:rsidR="003567B6" w:rsidRDefault="003567B6" w:rsidP="003F7BE4">
            <w:pPr>
              <w:pStyle w:val="FootnoteText"/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of recruitment</w:t>
            </w:r>
          </w:p>
          <w:p w14:paraId="170F3816" w14:textId="77777777" w:rsidR="0006164B" w:rsidRDefault="0006164B" w:rsidP="003F7BE4">
            <w:pPr>
              <w:pStyle w:val="FootnoteText"/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Commitment to delivering excellent customer service to all stakeholders at various levels</w:t>
            </w:r>
          </w:p>
          <w:p w14:paraId="3DE75D2A" w14:textId="77777777" w:rsidR="007476AD" w:rsidRPr="00D6396E" w:rsidRDefault="0006164B" w:rsidP="00D6396E">
            <w:pPr>
              <w:pStyle w:val="FootnoteText"/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Commitment to ensuring commercial excellence throughout the team </w:t>
            </w:r>
          </w:p>
        </w:tc>
        <w:tc>
          <w:tcPr>
            <w:tcW w:w="2702" w:type="dxa"/>
          </w:tcPr>
          <w:p w14:paraId="6FEDDE6F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137B41C9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A94" w:rsidRPr="00346A4E" w14:paraId="7E1B2C72" w14:textId="77777777" w:rsidTr="003F7BE4">
        <w:tc>
          <w:tcPr>
            <w:tcW w:w="1996" w:type="dxa"/>
          </w:tcPr>
          <w:p w14:paraId="2126CF95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Physical Skills:</w:t>
            </w:r>
          </w:p>
          <w:p w14:paraId="68F655E0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4D496EE8" w14:textId="77777777" w:rsidR="00AF7929" w:rsidRDefault="00AF7929" w:rsidP="00AF7929">
            <w:pPr>
              <w:numPr>
                <w:ilvl w:val="0"/>
                <w:numId w:val="31"/>
              </w:numPr>
              <w:suppressAutoHyphens/>
              <w:autoSpaceDN w:val="0"/>
              <w:ind w:left="268" w:hanging="283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 w:rsidRPr="00D84FB9">
              <w:rPr>
                <w:rFonts w:cs="Arial"/>
                <w:color w:val="000000"/>
                <w:sz w:val="16"/>
                <w:szCs w:val="16"/>
              </w:rPr>
              <w:t>Must be able to pass pre employment assessment</w:t>
            </w:r>
          </w:p>
          <w:p w14:paraId="15308FC7" w14:textId="77777777" w:rsidR="00210A94" w:rsidRPr="00346A4E" w:rsidRDefault="00210A94" w:rsidP="00AF7929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</w:tcPr>
          <w:p w14:paraId="03088270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7880BE8D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A/I</w:t>
            </w:r>
          </w:p>
        </w:tc>
      </w:tr>
      <w:tr w:rsidR="00210A94" w:rsidRPr="00346A4E" w14:paraId="47F077EA" w14:textId="77777777" w:rsidTr="003F7BE4">
        <w:tc>
          <w:tcPr>
            <w:tcW w:w="1996" w:type="dxa"/>
          </w:tcPr>
          <w:p w14:paraId="738500AE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  <w:r w:rsidRPr="00346A4E">
              <w:rPr>
                <w:rFonts w:ascii="Arial" w:hAnsi="Arial" w:cs="Arial"/>
                <w:b/>
                <w:sz w:val="18"/>
                <w:szCs w:val="18"/>
              </w:rPr>
              <w:t>Equality:</w:t>
            </w:r>
          </w:p>
          <w:p w14:paraId="5078095F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8" w:type="dxa"/>
          </w:tcPr>
          <w:p w14:paraId="280C6C96" w14:textId="77777777" w:rsidR="00AF7929" w:rsidRPr="00B9171E" w:rsidRDefault="00AF7929" w:rsidP="00AF7929">
            <w:pPr>
              <w:numPr>
                <w:ilvl w:val="0"/>
                <w:numId w:val="30"/>
              </w:numPr>
              <w:suppressAutoHyphens/>
              <w:autoSpaceDN w:val="0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 w:rsidRPr="00B9171E">
              <w:rPr>
                <w:rFonts w:cs="Arial"/>
                <w:color w:val="000000"/>
                <w:sz w:val="16"/>
                <w:szCs w:val="16"/>
              </w:rPr>
              <w:t>Candidates should indicate an acceptance of and commitment to the principles underlying NHS Professional’s Equality and Diversity and Health and Safety Policies.</w:t>
            </w:r>
          </w:p>
          <w:p w14:paraId="7FAE7F9E" w14:textId="77777777" w:rsidR="00210A94" w:rsidRPr="00346A4E" w:rsidRDefault="00210A94" w:rsidP="003F7BE4">
            <w:pPr>
              <w:pStyle w:val="FootnoteText"/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</w:tcPr>
          <w:p w14:paraId="6462DB63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3F876312" w14:textId="77777777" w:rsidR="00210A94" w:rsidRPr="00346A4E" w:rsidRDefault="00210A94" w:rsidP="003F7BE4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3525B2" w14:textId="77777777" w:rsidR="00210A94" w:rsidRPr="00E555FC" w:rsidRDefault="00210A94" w:rsidP="00210A94">
      <w:pPr>
        <w:pStyle w:val="FootnoteText"/>
        <w:jc w:val="both"/>
        <w:rPr>
          <w:rFonts w:ascii="Arial" w:hAnsi="Arial" w:cs="Arial"/>
          <w:sz w:val="22"/>
          <w:szCs w:val="22"/>
        </w:rPr>
      </w:pPr>
    </w:p>
    <w:p w14:paraId="64F407C3" w14:textId="77777777" w:rsidR="00210A94" w:rsidRDefault="00210A94" w:rsidP="00210A94">
      <w:pPr>
        <w:pStyle w:val="FootnoteText"/>
        <w:jc w:val="both"/>
        <w:rPr>
          <w:rFonts w:ascii="Arial" w:hAnsi="Arial" w:cs="Arial"/>
        </w:rPr>
      </w:pPr>
      <w:r>
        <w:rPr>
          <w:rFonts w:ascii="Arial" w:hAnsi="Arial" w:cs="Arial"/>
        </w:rPr>
        <w:t>Key:  A = Application Form C = Certificate I = Interview P = Pre-employment health screening   R = References T = Tests/presentation</w:t>
      </w:r>
    </w:p>
    <w:p w14:paraId="00DAA57A" w14:textId="77777777" w:rsidR="00210A94" w:rsidRPr="002E4355" w:rsidRDefault="00210A94">
      <w:pPr>
        <w:pStyle w:val="FootnoteText"/>
        <w:jc w:val="both"/>
        <w:rPr>
          <w:rFonts w:ascii="Arial" w:hAnsi="Arial" w:cs="Arial"/>
        </w:rPr>
      </w:pPr>
    </w:p>
    <w:sectPr w:rsidR="00210A94" w:rsidRPr="002E4355" w:rsidSect="007C21D7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985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07F0" w14:textId="77777777" w:rsidR="00192C63" w:rsidRDefault="00192C63">
      <w:r>
        <w:separator/>
      </w:r>
    </w:p>
  </w:endnote>
  <w:endnote w:type="continuationSeparator" w:id="0">
    <w:p w14:paraId="1B9A96E4" w14:textId="77777777" w:rsidR="00192C63" w:rsidRDefault="0019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FC44" w14:textId="77777777" w:rsidR="008030B2" w:rsidRDefault="00803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160D2" w14:textId="77777777" w:rsidR="008030B2" w:rsidRDefault="008030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CB68" w14:textId="77777777" w:rsidR="008030B2" w:rsidRDefault="008030B2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>
      <w:rPr>
        <w:rFonts w:ascii="Arial" w:hAnsi="Arial"/>
        <w:noProof/>
        <w:sz w:val="16"/>
        <w:szCs w:val="16"/>
        <w:lang w:val="en-GB"/>
      </w:rPr>
      <w:t>4</w:t>
    </w:r>
    <w:r>
      <w:rPr>
        <w:rFonts w:ascii="Arial" w:hAnsi="Arial"/>
        <w:sz w:val="16"/>
        <w:szCs w:val="16"/>
        <w:lang w:val="en-GB"/>
      </w:rPr>
      <w:fldChar w:fldCharType="end"/>
    </w:r>
  </w:p>
  <w:p w14:paraId="390622EF" w14:textId="77777777" w:rsidR="008030B2" w:rsidRDefault="008030B2">
    <w:pPr>
      <w:pStyle w:val="Footer"/>
      <w:jc w:val="right"/>
      <w:rPr>
        <w:rFonts w:ascii="Arial" w:hAnsi="Arial"/>
        <w:sz w:val="16"/>
      </w:rPr>
    </w:pPr>
  </w:p>
  <w:p w14:paraId="3B76EF9C" w14:textId="77777777" w:rsidR="008030B2" w:rsidRDefault="008030B2">
    <w:pPr>
      <w:pStyle w:val="Footer"/>
      <w:jc w:val="right"/>
      <w:rPr>
        <w:rFonts w:ascii="Arial" w:hAnsi="Arial"/>
        <w:sz w:val="16"/>
      </w:rPr>
    </w:pPr>
  </w:p>
  <w:p w14:paraId="5CD303C5" w14:textId="77777777" w:rsidR="008030B2" w:rsidRDefault="008030B2">
    <w:pPr>
      <w:pStyle w:val="Footer"/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19F2" w14:textId="77777777" w:rsidR="008030B2" w:rsidRDefault="008030B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Job Title</w:t>
    </w:r>
  </w:p>
  <w:p w14:paraId="23131CCD" w14:textId="77777777" w:rsidR="008030B2" w:rsidRDefault="008030B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D1F9" w14:textId="77777777" w:rsidR="00192C63" w:rsidRDefault="00192C63">
      <w:r>
        <w:separator/>
      </w:r>
    </w:p>
  </w:footnote>
  <w:footnote w:type="continuationSeparator" w:id="0">
    <w:p w14:paraId="2B3E69E4" w14:textId="77777777" w:rsidR="00192C63" w:rsidRDefault="0019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57C3" w14:textId="77777777" w:rsidR="008030B2" w:rsidRDefault="00CB47ED" w:rsidP="00AB7258">
    <w:pPr>
      <w:pStyle w:val="Header"/>
      <w:tabs>
        <w:tab w:val="clear" w:pos="4153"/>
        <w:tab w:val="clear" w:pos="8306"/>
        <w:tab w:val="right" w:pos="8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FEF35F6" wp14:editId="36F5E639">
          <wp:simplePos x="0" y="0"/>
          <wp:positionH relativeFrom="page">
            <wp:posOffset>114300</wp:posOffset>
          </wp:positionH>
          <wp:positionV relativeFrom="paragraph">
            <wp:posOffset>-448310</wp:posOffset>
          </wp:positionV>
          <wp:extent cx="7861300" cy="112014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28DF9F8" wp14:editId="6BBB49BA">
          <wp:simplePos x="0" y="0"/>
          <wp:positionH relativeFrom="column">
            <wp:posOffset>6639560</wp:posOffset>
          </wp:positionH>
          <wp:positionV relativeFrom="paragraph">
            <wp:posOffset>248285</wp:posOffset>
          </wp:positionV>
          <wp:extent cx="1564005" cy="560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A73"/>
    <w:multiLevelType w:val="hybridMultilevel"/>
    <w:tmpl w:val="CD6653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35AFA"/>
    <w:multiLevelType w:val="hybridMultilevel"/>
    <w:tmpl w:val="C74AF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3ECF"/>
    <w:multiLevelType w:val="hybridMultilevel"/>
    <w:tmpl w:val="BD98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5617B"/>
    <w:multiLevelType w:val="hybridMultilevel"/>
    <w:tmpl w:val="F5CE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866"/>
    <w:multiLevelType w:val="hybridMultilevel"/>
    <w:tmpl w:val="8B7C9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93904"/>
    <w:multiLevelType w:val="hybridMultilevel"/>
    <w:tmpl w:val="C428A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6C2"/>
    <w:multiLevelType w:val="hybridMultilevel"/>
    <w:tmpl w:val="D8AA7EB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2A956425"/>
    <w:multiLevelType w:val="hybridMultilevel"/>
    <w:tmpl w:val="64C4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615D"/>
    <w:multiLevelType w:val="hybridMultilevel"/>
    <w:tmpl w:val="D6F27E4A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B5A8E"/>
    <w:multiLevelType w:val="hybridMultilevel"/>
    <w:tmpl w:val="A816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60F"/>
    <w:multiLevelType w:val="hybridMultilevel"/>
    <w:tmpl w:val="5A90BF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60A3B"/>
    <w:multiLevelType w:val="hybridMultilevel"/>
    <w:tmpl w:val="4BA20D16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4F5A"/>
    <w:multiLevelType w:val="hybridMultilevel"/>
    <w:tmpl w:val="7486D7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F7072"/>
    <w:multiLevelType w:val="hybridMultilevel"/>
    <w:tmpl w:val="4EF6C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F1DAF"/>
    <w:multiLevelType w:val="hybridMultilevel"/>
    <w:tmpl w:val="E8FA5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A66B6"/>
    <w:multiLevelType w:val="singleLevel"/>
    <w:tmpl w:val="04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A46870"/>
    <w:multiLevelType w:val="hybridMultilevel"/>
    <w:tmpl w:val="D484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C718A"/>
    <w:multiLevelType w:val="hybridMultilevel"/>
    <w:tmpl w:val="2240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B7837"/>
    <w:multiLevelType w:val="hybridMultilevel"/>
    <w:tmpl w:val="9D5E8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663F11"/>
    <w:multiLevelType w:val="hybridMultilevel"/>
    <w:tmpl w:val="171E28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3803E1"/>
    <w:multiLevelType w:val="hybridMultilevel"/>
    <w:tmpl w:val="317A7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58F8"/>
    <w:multiLevelType w:val="hybridMultilevel"/>
    <w:tmpl w:val="F7180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20A4A"/>
    <w:multiLevelType w:val="hybridMultilevel"/>
    <w:tmpl w:val="78AE382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734123C"/>
    <w:multiLevelType w:val="hybridMultilevel"/>
    <w:tmpl w:val="5470DA94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C23BA5"/>
    <w:multiLevelType w:val="hybridMultilevel"/>
    <w:tmpl w:val="31E8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C25BF"/>
    <w:multiLevelType w:val="hybridMultilevel"/>
    <w:tmpl w:val="9B62A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61946"/>
    <w:multiLevelType w:val="hybridMultilevel"/>
    <w:tmpl w:val="AF38A0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7275C"/>
    <w:multiLevelType w:val="hybridMultilevel"/>
    <w:tmpl w:val="8244E7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12826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658066">
    <w:abstractNumId w:val="20"/>
  </w:num>
  <w:num w:numId="2" w16cid:durableId="987629344">
    <w:abstractNumId w:val="10"/>
  </w:num>
  <w:num w:numId="3" w16cid:durableId="1249192862">
    <w:abstractNumId w:val="21"/>
  </w:num>
  <w:num w:numId="4" w16cid:durableId="381364948">
    <w:abstractNumId w:val="27"/>
  </w:num>
  <w:num w:numId="5" w16cid:durableId="2117945904">
    <w:abstractNumId w:val="30"/>
  </w:num>
  <w:num w:numId="6" w16cid:durableId="1053652744">
    <w:abstractNumId w:val="12"/>
  </w:num>
  <w:num w:numId="7" w16cid:durableId="578441562">
    <w:abstractNumId w:val="2"/>
  </w:num>
  <w:num w:numId="8" w16cid:durableId="1119572318">
    <w:abstractNumId w:val="13"/>
  </w:num>
  <w:num w:numId="9" w16cid:durableId="1678339389">
    <w:abstractNumId w:val="15"/>
  </w:num>
  <w:num w:numId="10" w16cid:durableId="1637375952">
    <w:abstractNumId w:val="26"/>
  </w:num>
  <w:num w:numId="11" w16cid:durableId="204760503">
    <w:abstractNumId w:val="22"/>
  </w:num>
  <w:num w:numId="12" w16cid:durableId="1845514228">
    <w:abstractNumId w:val="28"/>
  </w:num>
  <w:num w:numId="13" w16cid:durableId="763501417">
    <w:abstractNumId w:val="11"/>
  </w:num>
  <w:num w:numId="14" w16cid:durableId="946694447">
    <w:abstractNumId w:val="24"/>
  </w:num>
  <w:num w:numId="15" w16cid:durableId="1033116728">
    <w:abstractNumId w:val="23"/>
  </w:num>
  <w:num w:numId="16" w16cid:durableId="1434279676">
    <w:abstractNumId w:val="4"/>
  </w:num>
  <w:num w:numId="17" w16cid:durableId="1631670892">
    <w:abstractNumId w:val="1"/>
  </w:num>
  <w:num w:numId="18" w16cid:durableId="994409268">
    <w:abstractNumId w:val="8"/>
  </w:num>
  <w:num w:numId="19" w16cid:durableId="817116633">
    <w:abstractNumId w:val="6"/>
  </w:num>
  <w:num w:numId="20" w16cid:durableId="1796562894">
    <w:abstractNumId w:val="0"/>
  </w:num>
  <w:num w:numId="21" w16cid:durableId="483592685">
    <w:abstractNumId w:val="14"/>
  </w:num>
  <w:num w:numId="22" w16cid:durableId="1893417262">
    <w:abstractNumId w:val="25"/>
  </w:num>
  <w:num w:numId="23" w16cid:durableId="1507743471">
    <w:abstractNumId w:val="9"/>
  </w:num>
  <w:num w:numId="24" w16cid:durableId="1993677323">
    <w:abstractNumId w:val="29"/>
  </w:num>
  <w:num w:numId="25" w16cid:durableId="46606695">
    <w:abstractNumId w:val="16"/>
  </w:num>
  <w:num w:numId="26" w16cid:durableId="1854101181">
    <w:abstractNumId w:val="7"/>
  </w:num>
  <w:num w:numId="27" w16cid:durableId="1961181081">
    <w:abstractNumId w:val="17"/>
  </w:num>
  <w:num w:numId="28" w16cid:durableId="894435673">
    <w:abstractNumId w:val="5"/>
  </w:num>
  <w:num w:numId="29" w16cid:durableId="283928932">
    <w:abstractNumId w:val="18"/>
  </w:num>
  <w:num w:numId="30" w16cid:durableId="1633557160">
    <w:abstractNumId w:val="19"/>
  </w:num>
  <w:num w:numId="31" w16cid:durableId="132612711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99"/>
    <w:rsid w:val="00055B7F"/>
    <w:rsid w:val="000604BB"/>
    <w:rsid w:val="0006164B"/>
    <w:rsid w:val="00076FE3"/>
    <w:rsid w:val="000A6366"/>
    <w:rsid w:val="000B6687"/>
    <w:rsid w:val="000B7403"/>
    <w:rsid w:val="000C0AB6"/>
    <w:rsid w:val="000C0D7C"/>
    <w:rsid w:val="000C107C"/>
    <w:rsid w:val="000F0806"/>
    <w:rsid w:val="0010160E"/>
    <w:rsid w:val="00132336"/>
    <w:rsid w:val="00141351"/>
    <w:rsid w:val="0014756D"/>
    <w:rsid w:val="00152539"/>
    <w:rsid w:val="001805D3"/>
    <w:rsid w:val="00191103"/>
    <w:rsid w:val="00192C63"/>
    <w:rsid w:val="001A007B"/>
    <w:rsid w:val="001C3BBF"/>
    <w:rsid w:val="001E15F2"/>
    <w:rsid w:val="001E7A75"/>
    <w:rsid w:val="001F3EE2"/>
    <w:rsid w:val="00210A94"/>
    <w:rsid w:val="00244557"/>
    <w:rsid w:val="002531A2"/>
    <w:rsid w:val="00296341"/>
    <w:rsid w:val="002C546C"/>
    <w:rsid w:val="002E4355"/>
    <w:rsid w:val="002F14B5"/>
    <w:rsid w:val="003413EE"/>
    <w:rsid w:val="00346A4E"/>
    <w:rsid w:val="00353115"/>
    <w:rsid w:val="00354C51"/>
    <w:rsid w:val="003567B6"/>
    <w:rsid w:val="00360063"/>
    <w:rsid w:val="00360DA6"/>
    <w:rsid w:val="00366475"/>
    <w:rsid w:val="003C0AFF"/>
    <w:rsid w:val="003C1732"/>
    <w:rsid w:val="003D49C6"/>
    <w:rsid w:val="003F7BE4"/>
    <w:rsid w:val="00430EBA"/>
    <w:rsid w:val="004318AA"/>
    <w:rsid w:val="0043550D"/>
    <w:rsid w:val="00455535"/>
    <w:rsid w:val="00456B0B"/>
    <w:rsid w:val="004854D2"/>
    <w:rsid w:val="00493F74"/>
    <w:rsid w:val="004C4604"/>
    <w:rsid w:val="004F49F9"/>
    <w:rsid w:val="0057688D"/>
    <w:rsid w:val="005909C3"/>
    <w:rsid w:val="00595AC2"/>
    <w:rsid w:val="00597E33"/>
    <w:rsid w:val="005B0D95"/>
    <w:rsid w:val="005B3A43"/>
    <w:rsid w:val="005B66BB"/>
    <w:rsid w:val="005C2996"/>
    <w:rsid w:val="005D158C"/>
    <w:rsid w:val="005E5423"/>
    <w:rsid w:val="005F08DD"/>
    <w:rsid w:val="00611622"/>
    <w:rsid w:val="0061368B"/>
    <w:rsid w:val="00636088"/>
    <w:rsid w:val="006363CC"/>
    <w:rsid w:val="00637ECB"/>
    <w:rsid w:val="00660ADD"/>
    <w:rsid w:val="00665B06"/>
    <w:rsid w:val="00674AB4"/>
    <w:rsid w:val="0069284C"/>
    <w:rsid w:val="006B285D"/>
    <w:rsid w:val="006B62AA"/>
    <w:rsid w:val="006C542F"/>
    <w:rsid w:val="00740D00"/>
    <w:rsid w:val="007476AD"/>
    <w:rsid w:val="007656EA"/>
    <w:rsid w:val="007931EF"/>
    <w:rsid w:val="007950DB"/>
    <w:rsid w:val="007C21D7"/>
    <w:rsid w:val="007F00C2"/>
    <w:rsid w:val="007F1A85"/>
    <w:rsid w:val="008030B2"/>
    <w:rsid w:val="00803A66"/>
    <w:rsid w:val="008500B7"/>
    <w:rsid w:val="008F65B2"/>
    <w:rsid w:val="00906D59"/>
    <w:rsid w:val="0091028D"/>
    <w:rsid w:val="0093456E"/>
    <w:rsid w:val="00943322"/>
    <w:rsid w:val="0095671A"/>
    <w:rsid w:val="009661B0"/>
    <w:rsid w:val="00967882"/>
    <w:rsid w:val="009701E1"/>
    <w:rsid w:val="009E29BB"/>
    <w:rsid w:val="009F3DA4"/>
    <w:rsid w:val="009F4EEC"/>
    <w:rsid w:val="00A038D1"/>
    <w:rsid w:val="00A15046"/>
    <w:rsid w:val="00A1735F"/>
    <w:rsid w:val="00A4415F"/>
    <w:rsid w:val="00A51E93"/>
    <w:rsid w:val="00A61FF1"/>
    <w:rsid w:val="00A815A4"/>
    <w:rsid w:val="00AA7EDD"/>
    <w:rsid w:val="00AB7258"/>
    <w:rsid w:val="00AC5AF6"/>
    <w:rsid w:val="00AF7929"/>
    <w:rsid w:val="00B1344A"/>
    <w:rsid w:val="00B1747C"/>
    <w:rsid w:val="00B23CB5"/>
    <w:rsid w:val="00B243C0"/>
    <w:rsid w:val="00B51656"/>
    <w:rsid w:val="00B75C48"/>
    <w:rsid w:val="00BA49B1"/>
    <w:rsid w:val="00BD51C6"/>
    <w:rsid w:val="00BE2E82"/>
    <w:rsid w:val="00C01B0B"/>
    <w:rsid w:val="00C529E1"/>
    <w:rsid w:val="00C736CA"/>
    <w:rsid w:val="00C86A99"/>
    <w:rsid w:val="00C90D7B"/>
    <w:rsid w:val="00C96A8A"/>
    <w:rsid w:val="00CA6E5D"/>
    <w:rsid w:val="00CB47ED"/>
    <w:rsid w:val="00CC2841"/>
    <w:rsid w:val="00CE682A"/>
    <w:rsid w:val="00CF05C4"/>
    <w:rsid w:val="00D20A85"/>
    <w:rsid w:val="00D55648"/>
    <w:rsid w:val="00D6396E"/>
    <w:rsid w:val="00D84716"/>
    <w:rsid w:val="00DA6144"/>
    <w:rsid w:val="00DB073E"/>
    <w:rsid w:val="00DE7999"/>
    <w:rsid w:val="00E051E6"/>
    <w:rsid w:val="00E22A3C"/>
    <w:rsid w:val="00E30031"/>
    <w:rsid w:val="00E42699"/>
    <w:rsid w:val="00E555FC"/>
    <w:rsid w:val="00E86488"/>
    <w:rsid w:val="00E86CEF"/>
    <w:rsid w:val="00EA2478"/>
    <w:rsid w:val="00EF18E7"/>
    <w:rsid w:val="00EF4267"/>
    <w:rsid w:val="00F719D0"/>
    <w:rsid w:val="00F74D31"/>
    <w:rsid w:val="00F86917"/>
    <w:rsid w:val="00F96564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47AC6"/>
  <w15:chartTrackingRefBased/>
  <w15:docId w15:val="{1EFD2AD7-CF5C-4C35-93B6-4B8650A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 New Roman" w:hAnsi="Times New Roman"/>
      <w:b/>
      <w:szCs w:val="2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880"/>
      </w:tabs>
      <w:outlineLvl w:val="1"/>
    </w:pPr>
    <w:rPr>
      <w:rFonts w:ascii="Times New Roman" w:hAnsi="Times New Roman"/>
      <w:b/>
      <w:szCs w:val="20"/>
      <w:lang w:val="en-GB" w:eastAsia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32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GB" w:eastAsia="en-GB"/>
    </w:rPr>
  </w:style>
  <w:style w:type="paragraph" w:styleId="BodyText">
    <w:name w:val="Body Text"/>
    <w:basedOn w:val="Normal"/>
    <w:pPr>
      <w:widowControl w:val="0"/>
      <w:tabs>
        <w:tab w:val="left" w:pos="1843"/>
      </w:tabs>
    </w:pPr>
    <w:rPr>
      <w:rFonts w:ascii="Times New Roman" w:hAnsi="Times New Roman"/>
      <w:b/>
      <w:szCs w:val="20"/>
      <w:lang w:val="en-GB" w:eastAsia="en-GB"/>
    </w:rPr>
  </w:style>
  <w:style w:type="paragraph" w:styleId="BodyText3">
    <w:name w:val="Body Text 3"/>
    <w:basedOn w:val="Normal"/>
    <w:pPr>
      <w:jc w:val="center"/>
    </w:pPr>
    <w:rPr>
      <w:szCs w:val="20"/>
      <w:lang w:val="en-GB" w:eastAsia="en-GB"/>
    </w:rPr>
  </w:style>
  <w:style w:type="paragraph" w:styleId="BodyTextIndent">
    <w:name w:val="Body Text Indent"/>
    <w:basedOn w:val="Normal"/>
    <w:pPr>
      <w:ind w:left="709" w:firstLine="11"/>
    </w:pPr>
    <w:rPr>
      <w:szCs w:val="20"/>
      <w:lang w:val="en-GB" w:eastAsia="en-GB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Pr>
      <w:rFonts w:ascii="Times New Roman" w:hAnsi="Times New Roman"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3413EE"/>
    <w:pPr>
      <w:spacing w:after="158"/>
    </w:pPr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413E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32336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132336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B134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13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368B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B75C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5C48"/>
    <w:rPr>
      <w:sz w:val="20"/>
      <w:szCs w:val="20"/>
    </w:rPr>
  </w:style>
  <w:style w:type="character" w:customStyle="1" w:styleId="CommentTextChar">
    <w:name w:val="Comment Text Char"/>
    <w:link w:val="CommentText"/>
    <w:rsid w:val="00B75C4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75C48"/>
    <w:rPr>
      <w:b/>
      <w:bCs/>
    </w:rPr>
  </w:style>
  <w:style w:type="character" w:customStyle="1" w:styleId="CommentSubjectChar">
    <w:name w:val="Comment Subject Char"/>
    <w:link w:val="CommentSubject"/>
    <w:rsid w:val="00B75C48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96A97C-3B93-442B-BCA2-4941DAAACB0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985B6DB-8E2A-4608-9ADE-31B3D36101B7}">
      <dgm:prSet/>
      <dgm:spPr/>
      <dgm:t>
        <a:bodyPr/>
        <a:lstStyle/>
        <a:p>
          <a:pPr marR="0" algn="ctr" rtl="0"/>
          <a:r>
            <a:rPr lang="en-GB" b="0" i="0" u="none" strike="noStrike" baseline="0">
              <a:latin typeface="+mn-lt"/>
            </a:rPr>
            <a:t>Trust Operations Manager </a:t>
          </a:r>
          <a:endParaRPr lang="en-GB">
            <a:latin typeface="+mn-lt"/>
          </a:endParaRPr>
        </a:p>
      </dgm:t>
    </dgm:pt>
    <dgm:pt modelId="{BE7A155D-1C2E-4531-8E85-1D8CA347AF3B}" type="parTrans" cxnId="{29E2C019-7310-43B0-BD43-6E54D8516279}">
      <dgm:prSet/>
      <dgm:spPr/>
      <dgm:t>
        <a:bodyPr/>
        <a:lstStyle/>
        <a:p>
          <a:endParaRPr lang="en-GB"/>
        </a:p>
      </dgm:t>
    </dgm:pt>
    <dgm:pt modelId="{311A7E0C-4049-4A7F-900B-318E8B56CB16}" type="sibTrans" cxnId="{29E2C019-7310-43B0-BD43-6E54D8516279}">
      <dgm:prSet/>
      <dgm:spPr/>
      <dgm:t>
        <a:bodyPr/>
        <a:lstStyle/>
        <a:p>
          <a:endParaRPr lang="en-GB"/>
        </a:p>
      </dgm:t>
    </dgm:pt>
    <dgm:pt modelId="{71066FE5-D548-4A16-B612-666CBC522FE5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baseline="0">
              <a:latin typeface="Calibri" panose="020F0502020204030204" pitchFamily="34" charset="0"/>
            </a:rPr>
            <a:t>Trust Services Partner/s</a:t>
          </a:r>
          <a:endParaRPr lang="en-GB"/>
        </a:p>
      </dgm:t>
    </dgm:pt>
    <dgm:pt modelId="{2B4B0A0F-D20B-49CA-BD72-9055E64D5761}" type="parTrans" cxnId="{8976D45F-2995-4166-BA8F-84D934F978FD}">
      <dgm:prSet/>
      <dgm:spPr/>
      <dgm:t>
        <a:bodyPr/>
        <a:lstStyle/>
        <a:p>
          <a:endParaRPr lang="en-GB"/>
        </a:p>
      </dgm:t>
    </dgm:pt>
    <dgm:pt modelId="{D9F34A50-5FDA-423B-BBCF-C9C277BBBB4B}" type="sibTrans" cxnId="{8976D45F-2995-4166-BA8F-84D934F978FD}">
      <dgm:prSet/>
      <dgm:spPr/>
      <dgm:t>
        <a:bodyPr/>
        <a:lstStyle/>
        <a:p>
          <a:endParaRPr lang="en-GB"/>
        </a:p>
      </dgm:t>
    </dgm:pt>
    <dgm:pt modelId="{F64B2470-0F79-455B-8DB9-7F3AFB10C614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baseline="0">
              <a:latin typeface="Calibri" panose="020F0502020204030204" pitchFamily="34" charset="0"/>
            </a:rPr>
            <a:t>Trust Recruitment Coordinator/s</a:t>
          </a:r>
        </a:p>
        <a:p>
          <a:pPr marR="0" algn="ctr" rtl="0"/>
          <a:r>
            <a:rPr lang="en-GB" b="0" i="0" u="none" strike="noStrike" baseline="0">
              <a:latin typeface="Calibri" panose="020F0502020204030204" pitchFamily="34" charset="0"/>
            </a:rPr>
            <a:t>Flexible Worker Advisor/s</a:t>
          </a:r>
          <a:endParaRPr lang="en-GB"/>
        </a:p>
      </dgm:t>
    </dgm:pt>
    <dgm:pt modelId="{816AC061-E9D8-4E3F-A079-DF0760B3010D}" type="parTrans" cxnId="{1CF35602-77A1-4080-BC5F-F0EC24FD723E}">
      <dgm:prSet/>
      <dgm:spPr/>
      <dgm:t>
        <a:bodyPr/>
        <a:lstStyle/>
        <a:p>
          <a:endParaRPr lang="en-GB"/>
        </a:p>
      </dgm:t>
    </dgm:pt>
    <dgm:pt modelId="{5B35B41A-57EA-4344-8500-D8F5536F2A1F}" type="sibTrans" cxnId="{1CF35602-77A1-4080-BC5F-F0EC24FD723E}">
      <dgm:prSet/>
      <dgm:spPr/>
      <dgm:t>
        <a:bodyPr/>
        <a:lstStyle/>
        <a:p>
          <a:endParaRPr lang="en-GB"/>
        </a:p>
      </dgm:t>
    </dgm:pt>
    <dgm:pt modelId="{3316C0BB-3ABD-429E-9803-22FE76EAB27B}">
      <dgm:prSet/>
      <dgm:spPr/>
      <dgm:t>
        <a:bodyPr/>
        <a:lstStyle/>
        <a:p>
          <a:pPr marR="0" rtl="0"/>
          <a:endParaRPr lang="en-GB" b="0" i="0" u="none" strike="noStrike" baseline="0">
            <a:latin typeface="Times New Roman" panose="02020603050405020304" pitchFamily="18" charset="0"/>
          </a:endParaRPr>
        </a:p>
        <a:p>
          <a:pPr marR="0" rtl="0"/>
          <a:r>
            <a:rPr lang="en-GB" b="0" i="0" u="none" strike="noStrike" baseline="0">
              <a:latin typeface="Calibri" panose="020F0502020204030204" pitchFamily="34" charset="0"/>
            </a:rPr>
            <a:t>Client Services Manager</a:t>
          </a:r>
          <a:endParaRPr lang="en-GB"/>
        </a:p>
      </dgm:t>
    </dgm:pt>
    <dgm:pt modelId="{35B2491D-7A2A-4970-A4E8-E3EFBFA006F3}" type="parTrans" cxnId="{5DF181CC-B387-4CDB-9CE6-2AA6403DA8FD}">
      <dgm:prSet/>
      <dgm:spPr/>
      <dgm:t>
        <a:bodyPr/>
        <a:lstStyle/>
        <a:p>
          <a:endParaRPr lang="en-GB"/>
        </a:p>
      </dgm:t>
    </dgm:pt>
    <dgm:pt modelId="{648CBD9F-7891-4FBE-81DB-E08DB04C211D}" type="sibTrans" cxnId="{5DF181CC-B387-4CDB-9CE6-2AA6403DA8FD}">
      <dgm:prSet/>
      <dgm:spPr/>
      <dgm:t>
        <a:bodyPr/>
        <a:lstStyle/>
        <a:p>
          <a:endParaRPr lang="en-GB"/>
        </a:p>
      </dgm:t>
    </dgm:pt>
    <dgm:pt modelId="{59C1B9F1-C4DB-488D-BDC1-AFD40AB42419}" type="pres">
      <dgm:prSet presAssocID="{9A96A97C-3B93-442B-BCA2-4941DAAACB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16C3F0E-4F2F-48F6-9892-A8640A74E9B3}" type="pres">
      <dgm:prSet presAssocID="{E985B6DB-8E2A-4608-9ADE-31B3D36101B7}" presName="hierRoot1" presStyleCnt="0">
        <dgm:presLayoutVars>
          <dgm:hierBranch/>
        </dgm:presLayoutVars>
      </dgm:prSet>
      <dgm:spPr/>
    </dgm:pt>
    <dgm:pt modelId="{F4BB6B8B-43B1-4B15-B673-894B2EDDE6AE}" type="pres">
      <dgm:prSet presAssocID="{E985B6DB-8E2A-4608-9ADE-31B3D36101B7}" presName="rootComposite1" presStyleCnt="0"/>
      <dgm:spPr/>
    </dgm:pt>
    <dgm:pt modelId="{8FF8463A-B6B5-4E33-9AE5-CDAD71CB02D2}" type="pres">
      <dgm:prSet presAssocID="{E985B6DB-8E2A-4608-9ADE-31B3D36101B7}" presName="rootText1" presStyleLbl="node0" presStyleIdx="0" presStyleCnt="2" custLinFactNeighborX="2771" custLinFactNeighborY="-2375">
        <dgm:presLayoutVars>
          <dgm:chPref val="3"/>
        </dgm:presLayoutVars>
      </dgm:prSet>
      <dgm:spPr/>
    </dgm:pt>
    <dgm:pt modelId="{AEC6F55C-323A-4BB9-979B-6E9B3E4EFDC9}" type="pres">
      <dgm:prSet presAssocID="{E985B6DB-8E2A-4608-9ADE-31B3D36101B7}" presName="rootConnector1" presStyleLbl="node1" presStyleIdx="0" presStyleCnt="0"/>
      <dgm:spPr/>
    </dgm:pt>
    <dgm:pt modelId="{B30D6AC6-DA9C-4293-9A0F-18AB5D3D940B}" type="pres">
      <dgm:prSet presAssocID="{E985B6DB-8E2A-4608-9ADE-31B3D36101B7}" presName="hierChild2" presStyleCnt="0"/>
      <dgm:spPr/>
    </dgm:pt>
    <dgm:pt modelId="{F22B26F8-F2AE-49EB-B730-864A91DBCF05}" type="pres">
      <dgm:prSet presAssocID="{2B4B0A0F-D20B-49CA-BD72-9055E64D5761}" presName="Name35" presStyleLbl="parChTrans1D2" presStyleIdx="0" presStyleCnt="2"/>
      <dgm:spPr/>
    </dgm:pt>
    <dgm:pt modelId="{E0E74BB1-AE14-497C-9DC7-15CCFF4D667F}" type="pres">
      <dgm:prSet presAssocID="{71066FE5-D548-4A16-B612-666CBC522FE5}" presName="hierRoot2" presStyleCnt="0">
        <dgm:presLayoutVars>
          <dgm:hierBranch/>
        </dgm:presLayoutVars>
      </dgm:prSet>
      <dgm:spPr/>
    </dgm:pt>
    <dgm:pt modelId="{F81DE030-A76D-461B-BB6D-617C54C8C652}" type="pres">
      <dgm:prSet presAssocID="{71066FE5-D548-4A16-B612-666CBC522FE5}" presName="rootComposite" presStyleCnt="0"/>
      <dgm:spPr/>
    </dgm:pt>
    <dgm:pt modelId="{88B3B542-479D-4E03-9022-4DB302E1C668}" type="pres">
      <dgm:prSet presAssocID="{71066FE5-D548-4A16-B612-666CBC522FE5}" presName="rootText" presStyleLbl="node2" presStyleIdx="0" presStyleCnt="2">
        <dgm:presLayoutVars>
          <dgm:chPref val="3"/>
        </dgm:presLayoutVars>
      </dgm:prSet>
      <dgm:spPr/>
    </dgm:pt>
    <dgm:pt modelId="{1823B848-AA4D-470F-BB07-6981A3BB8E65}" type="pres">
      <dgm:prSet presAssocID="{71066FE5-D548-4A16-B612-666CBC522FE5}" presName="rootConnector" presStyleLbl="node2" presStyleIdx="0" presStyleCnt="2"/>
      <dgm:spPr/>
    </dgm:pt>
    <dgm:pt modelId="{B084C45D-713C-4E35-B6B8-12D4B5963040}" type="pres">
      <dgm:prSet presAssocID="{71066FE5-D548-4A16-B612-666CBC522FE5}" presName="hierChild4" presStyleCnt="0"/>
      <dgm:spPr/>
    </dgm:pt>
    <dgm:pt modelId="{DC4B6ED4-D14A-412E-8447-15CC1F8A6C5C}" type="pres">
      <dgm:prSet presAssocID="{71066FE5-D548-4A16-B612-666CBC522FE5}" presName="hierChild5" presStyleCnt="0"/>
      <dgm:spPr/>
    </dgm:pt>
    <dgm:pt modelId="{66DD0E06-850B-4B5F-90A0-A37EA6544EFE}" type="pres">
      <dgm:prSet presAssocID="{816AC061-E9D8-4E3F-A079-DF0760B3010D}" presName="Name35" presStyleLbl="parChTrans1D2" presStyleIdx="1" presStyleCnt="2"/>
      <dgm:spPr/>
    </dgm:pt>
    <dgm:pt modelId="{762DDE7D-5549-4A39-9CBE-EC796A1800D7}" type="pres">
      <dgm:prSet presAssocID="{F64B2470-0F79-455B-8DB9-7F3AFB10C614}" presName="hierRoot2" presStyleCnt="0">
        <dgm:presLayoutVars>
          <dgm:hierBranch/>
        </dgm:presLayoutVars>
      </dgm:prSet>
      <dgm:spPr/>
    </dgm:pt>
    <dgm:pt modelId="{F15497E0-5203-48A7-BF45-85583EBC7A9A}" type="pres">
      <dgm:prSet presAssocID="{F64B2470-0F79-455B-8DB9-7F3AFB10C614}" presName="rootComposite" presStyleCnt="0"/>
      <dgm:spPr/>
    </dgm:pt>
    <dgm:pt modelId="{AFD10318-D1E3-4996-B0AD-844FA4C6C137}" type="pres">
      <dgm:prSet presAssocID="{F64B2470-0F79-455B-8DB9-7F3AFB10C614}" presName="rootText" presStyleLbl="node2" presStyleIdx="1" presStyleCnt="2">
        <dgm:presLayoutVars>
          <dgm:chPref val="3"/>
        </dgm:presLayoutVars>
      </dgm:prSet>
      <dgm:spPr/>
    </dgm:pt>
    <dgm:pt modelId="{80AA0DEA-7834-4C8D-A234-0896FE6038A6}" type="pres">
      <dgm:prSet presAssocID="{F64B2470-0F79-455B-8DB9-7F3AFB10C614}" presName="rootConnector" presStyleLbl="node2" presStyleIdx="1" presStyleCnt="2"/>
      <dgm:spPr/>
    </dgm:pt>
    <dgm:pt modelId="{7B0B7BFB-5346-40CA-98E8-564446582AC8}" type="pres">
      <dgm:prSet presAssocID="{F64B2470-0F79-455B-8DB9-7F3AFB10C614}" presName="hierChild4" presStyleCnt="0"/>
      <dgm:spPr/>
    </dgm:pt>
    <dgm:pt modelId="{89EB6B76-7714-4EBA-9CCA-B9877DA78525}" type="pres">
      <dgm:prSet presAssocID="{F64B2470-0F79-455B-8DB9-7F3AFB10C614}" presName="hierChild5" presStyleCnt="0"/>
      <dgm:spPr/>
    </dgm:pt>
    <dgm:pt modelId="{FD599BB7-685C-41CA-A2A4-2CCE12D7D5F6}" type="pres">
      <dgm:prSet presAssocID="{E985B6DB-8E2A-4608-9ADE-31B3D36101B7}" presName="hierChild3" presStyleCnt="0"/>
      <dgm:spPr/>
    </dgm:pt>
    <dgm:pt modelId="{90353B6C-284C-47E8-973D-163149F2CDD6}" type="pres">
      <dgm:prSet presAssocID="{3316C0BB-3ABD-429E-9803-22FE76EAB27B}" presName="hierRoot1" presStyleCnt="0">
        <dgm:presLayoutVars>
          <dgm:hierBranch val="init"/>
        </dgm:presLayoutVars>
      </dgm:prSet>
      <dgm:spPr/>
    </dgm:pt>
    <dgm:pt modelId="{D2282F8B-BDC4-45B4-98DA-9F4F642C8929}" type="pres">
      <dgm:prSet presAssocID="{3316C0BB-3ABD-429E-9803-22FE76EAB27B}" presName="rootComposite1" presStyleCnt="0"/>
      <dgm:spPr/>
    </dgm:pt>
    <dgm:pt modelId="{48AB3E15-CE3C-439A-9606-B069798405BD}" type="pres">
      <dgm:prSet presAssocID="{3316C0BB-3ABD-429E-9803-22FE76EAB27B}" presName="rootText1" presStyleLbl="node0" presStyleIdx="1" presStyleCnt="2" custLinFactX="-17956" custLinFactY="-25873" custLinFactNeighborX="-100000" custLinFactNeighborY="-100000">
        <dgm:presLayoutVars>
          <dgm:chPref val="3"/>
        </dgm:presLayoutVars>
      </dgm:prSet>
      <dgm:spPr/>
    </dgm:pt>
    <dgm:pt modelId="{6CA8BE6C-6F7B-40EA-8A11-DB6D0F59AF22}" type="pres">
      <dgm:prSet presAssocID="{3316C0BB-3ABD-429E-9803-22FE76EAB27B}" presName="rootConnector1" presStyleLbl="node1" presStyleIdx="0" presStyleCnt="0"/>
      <dgm:spPr/>
    </dgm:pt>
    <dgm:pt modelId="{E2140DA2-D1EC-47AA-9835-0F803FEE1C48}" type="pres">
      <dgm:prSet presAssocID="{3316C0BB-3ABD-429E-9803-22FE76EAB27B}" presName="hierChild2" presStyleCnt="0"/>
      <dgm:spPr/>
    </dgm:pt>
    <dgm:pt modelId="{DF834636-7779-4C5F-AADF-91D896CECF7A}" type="pres">
      <dgm:prSet presAssocID="{3316C0BB-3ABD-429E-9803-22FE76EAB27B}" presName="hierChild3" presStyleCnt="0"/>
      <dgm:spPr/>
    </dgm:pt>
  </dgm:ptLst>
  <dgm:cxnLst>
    <dgm:cxn modelId="{1CF35602-77A1-4080-BC5F-F0EC24FD723E}" srcId="{E985B6DB-8E2A-4608-9ADE-31B3D36101B7}" destId="{F64B2470-0F79-455B-8DB9-7F3AFB10C614}" srcOrd="1" destOrd="0" parTransId="{816AC061-E9D8-4E3F-A079-DF0760B3010D}" sibTransId="{5B35B41A-57EA-4344-8500-D8F5536F2A1F}"/>
    <dgm:cxn modelId="{29E2C019-7310-43B0-BD43-6E54D8516279}" srcId="{9A96A97C-3B93-442B-BCA2-4941DAAACB09}" destId="{E985B6DB-8E2A-4608-9ADE-31B3D36101B7}" srcOrd="0" destOrd="0" parTransId="{BE7A155D-1C2E-4531-8E85-1D8CA347AF3B}" sibTransId="{311A7E0C-4049-4A7F-900B-318E8B56CB16}"/>
    <dgm:cxn modelId="{124A8B2A-DDD6-4C68-AEFC-07788DA84AAF}" type="presOf" srcId="{3316C0BB-3ABD-429E-9803-22FE76EAB27B}" destId="{48AB3E15-CE3C-439A-9606-B069798405BD}" srcOrd="0" destOrd="0" presId="urn:microsoft.com/office/officeart/2005/8/layout/orgChart1"/>
    <dgm:cxn modelId="{21A2615E-40FD-40A1-9527-026FEAD41EE0}" type="presOf" srcId="{2B4B0A0F-D20B-49CA-BD72-9055E64D5761}" destId="{F22B26F8-F2AE-49EB-B730-864A91DBCF05}" srcOrd="0" destOrd="0" presId="urn:microsoft.com/office/officeart/2005/8/layout/orgChart1"/>
    <dgm:cxn modelId="{8976D45F-2995-4166-BA8F-84D934F978FD}" srcId="{E985B6DB-8E2A-4608-9ADE-31B3D36101B7}" destId="{71066FE5-D548-4A16-B612-666CBC522FE5}" srcOrd="0" destOrd="0" parTransId="{2B4B0A0F-D20B-49CA-BD72-9055E64D5761}" sibTransId="{D9F34A50-5FDA-423B-BBCF-C9C277BBBB4B}"/>
    <dgm:cxn modelId="{E5F7504E-7F45-4D13-9BE9-F4F0DA012E43}" type="presOf" srcId="{71066FE5-D548-4A16-B612-666CBC522FE5}" destId="{88B3B542-479D-4E03-9022-4DB302E1C668}" srcOrd="0" destOrd="0" presId="urn:microsoft.com/office/officeart/2005/8/layout/orgChart1"/>
    <dgm:cxn modelId="{1EAB9883-286C-463A-880D-95E822A9171F}" type="presOf" srcId="{3316C0BB-3ABD-429E-9803-22FE76EAB27B}" destId="{6CA8BE6C-6F7B-40EA-8A11-DB6D0F59AF22}" srcOrd="1" destOrd="0" presId="urn:microsoft.com/office/officeart/2005/8/layout/orgChart1"/>
    <dgm:cxn modelId="{7B98FA8F-E3D8-4CF6-94CC-8FD68EE85DD9}" type="presOf" srcId="{E985B6DB-8E2A-4608-9ADE-31B3D36101B7}" destId="{AEC6F55C-323A-4BB9-979B-6E9B3E4EFDC9}" srcOrd="1" destOrd="0" presId="urn:microsoft.com/office/officeart/2005/8/layout/orgChart1"/>
    <dgm:cxn modelId="{F18396A7-093E-4965-B448-FD269CE49E15}" type="presOf" srcId="{F64B2470-0F79-455B-8DB9-7F3AFB10C614}" destId="{AFD10318-D1E3-4996-B0AD-844FA4C6C137}" srcOrd="0" destOrd="0" presId="urn:microsoft.com/office/officeart/2005/8/layout/orgChart1"/>
    <dgm:cxn modelId="{46D735B2-E88F-491F-BE4A-99FC8FABBE3B}" type="presOf" srcId="{9A96A97C-3B93-442B-BCA2-4941DAAACB09}" destId="{59C1B9F1-C4DB-488D-BDC1-AFD40AB42419}" srcOrd="0" destOrd="0" presId="urn:microsoft.com/office/officeart/2005/8/layout/orgChart1"/>
    <dgm:cxn modelId="{5DF181CC-B387-4CDB-9CE6-2AA6403DA8FD}" srcId="{9A96A97C-3B93-442B-BCA2-4941DAAACB09}" destId="{3316C0BB-3ABD-429E-9803-22FE76EAB27B}" srcOrd="1" destOrd="0" parTransId="{35B2491D-7A2A-4970-A4E8-E3EFBFA006F3}" sibTransId="{648CBD9F-7891-4FBE-81DB-E08DB04C211D}"/>
    <dgm:cxn modelId="{3B33E7CE-0786-4C2D-AFFE-FA3E3F060B92}" type="presOf" srcId="{71066FE5-D548-4A16-B612-666CBC522FE5}" destId="{1823B848-AA4D-470F-BB07-6981A3BB8E65}" srcOrd="1" destOrd="0" presId="urn:microsoft.com/office/officeart/2005/8/layout/orgChart1"/>
    <dgm:cxn modelId="{4026F1D7-37C8-44D4-BA0F-C7F621AA6FA3}" type="presOf" srcId="{816AC061-E9D8-4E3F-A079-DF0760B3010D}" destId="{66DD0E06-850B-4B5F-90A0-A37EA6544EFE}" srcOrd="0" destOrd="0" presId="urn:microsoft.com/office/officeart/2005/8/layout/orgChart1"/>
    <dgm:cxn modelId="{CAE44DDF-8451-4A01-83F7-E34F93C9F0AD}" type="presOf" srcId="{F64B2470-0F79-455B-8DB9-7F3AFB10C614}" destId="{80AA0DEA-7834-4C8D-A234-0896FE6038A6}" srcOrd="1" destOrd="0" presId="urn:microsoft.com/office/officeart/2005/8/layout/orgChart1"/>
    <dgm:cxn modelId="{83215DFE-4155-4B59-96DB-CECDB1E5D5E8}" type="presOf" srcId="{E985B6DB-8E2A-4608-9ADE-31B3D36101B7}" destId="{8FF8463A-B6B5-4E33-9AE5-CDAD71CB02D2}" srcOrd="0" destOrd="0" presId="urn:microsoft.com/office/officeart/2005/8/layout/orgChart1"/>
    <dgm:cxn modelId="{1555BAC5-5FFA-4FAB-A124-9BFE405EA906}" type="presParOf" srcId="{59C1B9F1-C4DB-488D-BDC1-AFD40AB42419}" destId="{A16C3F0E-4F2F-48F6-9892-A8640A74E9B3}" srcOrd="0" destOrd="0" presId="urn:microsoft.com/office/officeart/2005/8/layout/orgChart1"/>
    <dgm:cxn modelId="{4A5D55F6-4424-4317-AA36-BA637AAA4415}" type="presParOf" srcId="{A16C3F0E-4F2F-48F6-9892-A8640A74E9B3}" destId="{F4BB6B8B-43B1-4B15-B673-894B2EDDE6AE}" srcOrd="0" destOrd="0" presId="urn:microsoft.com/office/officeart/2005/8/layout/orgChart1"/>
    <dgm:cxn modelId="{41760A88-D702-4ECA-A866-C70EA32A12BC}" type="presParOf" srcId="{F4BB6B8B-43B1-4B15-B673-894B2EDDE6AE}" destId="{8FF8463A-B6B5-4E33-9AE5-CDAD71CB02D2}" srcOrd="0" destOrd="0" presId="urn:microsoft.com/office/officeart/2005/8/layout/orgChart1"/>
    <dgm:cxn modelId="{929E8827-4D24-4BA4-90B7-3B7368A75ADA}" type="presParOf" srcId="{F4BB6B8B-43B1-4B15-B673-894B2EDDE6AE}" destId="{AEC6F55C-323A-4BB9-979B-6E9B3E4EFDC9}" srcOrd="1" destOrd="0" presId="urn:microsoft.com/office/officeart/2005/8/layout/orgChart1"/>
    <dgm:cxn modelId="{C32567E3-D154-415A-8E73-DC71DCEF50AF}" type="presParOf" srcId="{A16C3F0E-4F2F-48F6-9892-A8640A74E9B3}" destId="{B30D6AC6-DA9C-4293-9A0F-18AB5D3D940B}" srcOrd="1" destOrd="0" presId="urn:microsoft.com/office/officeart/2005/8/layout/orgChart1"/>
    <dgm:cxn modelId="{2A9F6AD8-77C3-4FC4-BAAD-681211D60AD2}" type="presParOf" srcId="{B30D6AC6-DA9C-4293-9A0F-18AB5D3D940B}" destId="{F22B26F8-F2AE-49EB-B730-864A91DBCF05}" srcOrd="0" destOrd="0" presId="urn:microsoft.com/office/officeart/2005/8/layout/orgChart1"/>
    <dgm:cxn modelId="{105E0364-3258-43FB-9261-7155F8B6359D}" type="presParOf" srcId="{B30D6AC6-DA9C-4293-9A0F-18AB5D3D940B}" destId="{E0E74BB1-AE14-497C-9DC7-15CCFF4D667F}" srcOrd="1" destOrd="0" presId="urn:microsoft.com/office/officeart/2005/8/layout/orgChart1"/>
    <dgm:cxn modelId="{43D7A65D-4894-4D83-A410-E38F587E7D51}" type="presParOf" srcId="{E0E74BB1-AE14-497C-9DC7-15CCFF4D667F}" destId="{F81DE030-A76D-461B-BB6D-617C54C8C652}" srcOrd="0" destOrd="0" presId="urn:microsoft.com/office/officeart/2005/8/layout/orgChart1"/>
    <dgm:cxn modelId="{DF913912-2D30-4107-BC9A-CE3CF9FCFE5F}" type="presParOf" srcId="{F81DE030-A76D-461B-BB6D-617C54C8C652}" destId="{88B3B542-479D-4E03-9022-4DB302E1C668}" srcOrd="0" destOrd="0" presId="urn:microsoft.com/office/officeart/2005/8/layout/orgChart1"/>
    <dgm:cxn modelId="{BD654492-B9B9-4183-A304-B3FBADB77A1C}" type="presParOf" srcId="{F81DE030-A76D-461B-BB6D-617C54C8C652}" destId="{1823B848-AA4D-470F-BB07-6981A3BB8E65}" srcOrd="1" destOrd="0" presId="urn:microsoft.com/office/officeart/2005/8/layout/orgChart1"/>
    <dgm:cxn modelId="{EEF5EE70-6BC9-4917-A074-A58017AAC4EA}" type="presParOf" srcId="{E0E74BB1-AE14-497C-9DC7-15CCFF4D667F}" destId="{B084C45D-713C-4E35-B6B8-12D4B5963040}" srcOrd="1" destOrd="0" presId="urn:microsoft.com/office/officeart/2005/8/layout/orgChart1"/>
    <dgm:cxn modelId="{93B7C05C-DA14-418A-B939-3CD301947AF2}" type="presParOf" srcId="{E0E74BB1-AE14-497C-9DC7-15CCFF4D667F}" destId="{DC4B6ED4-D14A-412E-8447-15CC1F8A6C5C}" srcOrd="2" destOrd="0" presId="urn:microsoft.com/office/officeart/2005/8/layout/orgChart1"/>
    <dgm:cxn modelId="{F60FC6B6-4138-4FEF-BDE8-0459F47C290B}" type="presParOf" srcId="{B30D6AC6-DA9C-4293-9A0F-18AB5D3D940B}" destId="{66DD0E06-850B-4B5F-90A0-A37EA6544EFE}" srcOrd="2" destOrd="0" presId="urn:microsoft.com/office/officeart/2005/8/layout/orgChart1"/>
    <dgm:cxn modelId="{777D9403-43E7-465F-BD73-4CD4E67FD9A9}" type="presParOf" srcId="{B30D6AC6-DA9C-4293-9A0F-18AB5D3D940B}" destId="{762DDE7D-5549-4A39-9CBE-EC796A1800D7}" srcOrd="3" destOrd="0" presId="urn:microsoft.com/office/officeart/2005/8/layout/orgChart1"/>
    <dgm:cxn modelId="{45D2DD53-7D18-4D90-AEDC-5F595B9D3ECD}" type="presParOf" srcId="{762DDE7D-5549-4A39-9CBE-EC796A1800D7}" destId="{F15497E0-5203-48A7-BF45-85583EBC7A9A}" srcOrd="0" destOrd="0" presId="urn:microsoft.com/office/officeart/2005/8/layout/orgChart1"/>
    <dgm:cxn modelId="{3345EF4D-4C0F-4408-9C30-63798C73BF89}" type="presParOf" srcId="{F15497E0-5203-48A7-BF45-85583EBC7A9A}" destId="{AFD10318-D1E3-4996-B0AD-844FA4C6C137}" srcOrd="0" destOrd="0" presId="urn:microsoft.com/office/officeart/2005/8/layout/orgChart1"/>
    <dgm:cxn modelId="{BF98FA83-757C-456E-8E7C-25F86F5687A5}" type="presParOf" srcId="{F15497E0-5203-48A7-BF45-85583EBC7A9A}" destId="{80AA0DEA-7834-4C8D-A234-0896FE6038A6}" srcOrd="1" destOrd="0" presId="urn:microsoft.com/office/officeart/2005/8/layout/orgChart1"/>
    <dgm:cxn modelId="{D7E2CD05-D311-4E4B-8349-F87676A93AAB}" type="presParOf" srcId="{762DDE7D-5549-4A39-9CBE-EC796A1800D7}" destId="{7B0B7BFB-5346-40CA-98E8-564446582AC8}" srcOrd="1" destOrd="0" presId="urn:microsoft.com/office/officeart/2005/8/layout/orgChart1"/>
    <dgm:cxn modelId="{3F6A16DE-2C87-4361-8C52-12C28E96F199}" type="presParOf" srcId="{762DDE7D-5549-4A39-9CBE-EC796A1800D7}" destId="{89EB6B76-7714-4EBA-9CCA-B9877DA78525}" srcOrd="2" destOrd="0" presId="urn:microsoft.com/office/officeart/2005/8/layout/orgChart1"/>
    <dgm:cxn modelId="{49B07F78-72BA-4954-AFFD-4AFCFC2DAAD0}" type="presParOf" srcId="{A16C3F0E-4F2F-48F6-9892-A8640A74E9B3}" destId="{FD599BB7-685C-41CA-A2A4-2CCE12D7D5F6}" srcOrd="2" destOrd="0" presId="urn:microsoft.com/office/officeart/2005/8/layout/orgChart1"/>
    <dgm:cxn modelId="{4EA9637C-FF90-4E10-9F3B-B77E2F0B0AA8}" type="presParOf" srcId="{59C1B9F1-C4DB-488D-BDC1-AFD40AB42419}" destId="{90353B6C-284C-47E8-973D-163149F2CDD6}" srcOrd="1" destOrd="0" presId="urn:microsoft.com/office/officeart/2005/8/layout/orgChart1"/>
    <dgm:cxn modelId="{DB3803CB-1A0F-4B16-935F-0C272A37B330}" type="presParOf" srcId="{90353B6C-284C-47E8-973D-163149F2CDD6}" destId="{D2282F8B-BDC4-45B4-98DA-9F4F642C8929}" srcOrd="0" destOrd="0" presId="urn:microsoft.com/office/officeart/2005/8/layout/orgChart1"/>
    <dgm:cxn modelId="{33604C27-50EA-42FA-8B80-9B5642FE8EF8}" type="presParOf" srcId="{D2282F8B-BDC4-45B4-98DA-9F4F642C8929}" destId="{48AB3E15-CE3C-439A-9606-B069798405BD}" srcOrd="0" destOrd="0" presId="urn:microsoft.com/office/officeart/2005/8/layout/orgChart1"/>
    <dgm:cxn modelId="{6FF82B37-796D-4D83-B91C-CDFDB0C7B87B}" type="presParOf" srcId="{D2282F8B-BDC4-45B4-98DA-9F4F642C8929}" destId="{6CA8BE6C-6F7B-40EA-8A11-DB6D0F59AF22}" srcOrd="1" destOrd="0" presId="urn:microsoft.com/office/officeart/2005/8/layout/orgChart1"/>
    <dgm:cxn modelId="{991C307E-9635-4C9C-A1D5-093BD184B6A2}" type="presParOf" srcId="{90353B6C-284C-47E8-973D-163149F2CDD6}" destId="{E2140DA2-D1EC-47AA-9835-0F803FEE1C48}" srcOrd="1" destOrd="0" presId="urn:microsoft.com/office/officeart/2005/8/layout/orgChart1"/>
    <dgm:cxn modelId="{9725A7D9-212B-4FC0-B016-E9DF3EF505F8}" type="presParOf" srcId="{90353B6C-284C-47E8-973D-163149F2CDD6}" destId="{DF834636-7779-4C5F-AADF-91D896CECF7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DD0E06-850B-4B5F-90A0-A37EA6544EFE}">
      <dsp:nvSpPr>
        <dsp:cNvPr id="0" name=""/>
        <dsp:cNvSpPr/>
      </dsp:nvSpPr>
      <dsp:spPr>
        <a:xfrm>
          <a:off x="1362923" y="1414334"/>
          <a:ext cx="694582" cy="266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621"/>
              </a:lnTo>
              <a:lnTo>
                <a:pt x="694582" y="140621"/>
              </a:lnTo>
              <a:lnTo>
                <a:pt x="694582" y="266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2B26F8-F2AE-49EB-B730-864A91DBCF05}">
      <dsp:nvSpPr>
        <dsp:cNvPr id="0" name=""/>
        <dsp:cNvSpPr/>
      </dsp:nvSpPr>
      <dsp:spPr>
        <a:xfrm>
          <a:off x="601661" y="1414334"/>
          <a:ext cx="761262" cy="266955"/>
        </a:xfrm>
        <a:custGeom>
          <a:avLst/>
          <a:gdLst/>
          <a:ahLst/>
          <a:cxnLst/>
          <a:rect l="0" t="0" r="0" b="0"/>
          <a:pathLst>
            <a:path>
              <a:moveTo>
                <a:pt x="761262" y="0"/>
              </a:moveTo>
              <a:lnTo>
                <a:pt x="761262" y="140621"/>
              </a:lnTo>
              <a:lnTo>
                <a:pt x="0" y="140621"/>
              </a:lnTo>
              <a:lnTo>
                <a:pt x="0" y="266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8463A-B6B5-4E33-9AE5-CDAD71CB02D2}">
      <dsp:nvSpPr>
        <dsp:cNvPr id="0" name=""/>
        <dsp:cNvSpPr/>
      </dsp:nvSpPr>
      <dsp:spPr>
        <a:xfrm>
          <a:off x="761334" y="812745"/>
          <a:ext cx="1203177" cy="60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i="0" u="none" strike="noStrike" kern="1200" baseline="0">
              <a:latin typeface="+mn-lt"/>
            </a:rPr>
            <a:t>Trust Operations Manager </a:t>
          </a:r>
          <a:endParaRPr lang="en-GB" sz="800" kern="1200">
            <a:latin typeface="+mn-lt"/>
          </a:endParaRPr>
        </a:p>
      </dsp:txBody>
      <dsp:txXfrm>
        <a:off x="761334" y="812745"/>
        <a:ext cx="1203177" cy="601588"/>
      </dsp:txXfrm>
    </dsp:sp>
    <dsp:sp modelId="{88B3B542-479D-4E03-9022-4DB302E1C668}">
      <dsp:nvSpPr>
        <dsp:cNvPr id="0" name=""/>
        <dsp:cNvSpPr/>
      </dsp:nvSpPr>
      <dsp:spPr>
        <a:xfrm>
          <a:off x="72" y="1681289"/>
          <a:ext cx="1203177" cy="60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i="0" u="none" strike="noStrike" kern="1200" baseline="0">
              <a:latin typeface="Calibri" panose="020F0502020204030204" pitchFamily="34" charset="0"/>
            </a:rPr>
            <a:t>Trust Services Partner/s</a:t>
          </a:r>
          <a:endParaRPr lang="en-GB" sz="800" kern="1200"/>
        </a:p>
      </dsp:txBody>
      <dsp:txXfrm>
        <a:off x="72" y="1681289"/>
        <a:ext cx="1203177" cy="601588"/>
      </dsp:txXfrm>
    </dsp:sp>
    <dsp:sp modelId="{AFD10318-D1E3-4996-B0AD-844FA4C6C137}">
      <dsp:nvSpPr>
        <dsp:cNvPr id="0" name=""/>
        <dsp:cNvSpPr/>
      </dsp:nvSpPr>
      <dsp:spPr>
        <a:xfrm>
          <a:off x="1455917" y="1681289"/>
          <a:ext cx="1203177" cy="60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i="0" u="none" strike="noStrike" kern="1200" baseline="0">
              <a:latin typeface="Calibri" panose="020F0502020204030204" pitchFamily="34" charset="0"/>
            </a:rPr>
            <a:t>Trust Recruitment Coordinator/s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i="0" u="none" strike="noStrike" kern="1200" baseline="0">
              <a:latin typeface="Calibri" panose="020F0502020204030204" pitchFamily="34" charset="0"/>
            </a:rPr>
            <a:t>Flexible Worker Advisor/s</a:t>
          </a:r>
          <a:endParaRPr lang="en-GB" sz="800" kern="1200"/>
        </a:p>
      </dsp:txBody>
      <dsp:txXfrm>
        <a:off x="1455917" y="1681289"/>
        <a:ext cx="1203177" cy="601588"/>
      </dsp:txXfrm>
    </dsp:sp>
    <dsp:sp modelId="{48AB3E15-CE3C-439A-9606-B069798405BD}">
      <dsp:nvSpPr>
        <dsp:cNvPr id="0" name=""/>
        <dsp:cNvSpPr/>
      </dsp:nvSpPr>
      <dsp:spPr>
        <a:xfrm>
          <a:off x="764619" y="69795"/>
          <a:ext cx="1203177" cy="60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i="0" u="none" strike="noStrike" kern="1200" baseline="0">
              <a:latin typeface="Calibri" panose="020F0502020204030204" pitchFamily="34" charset="0"/>
            </a:rPr>
            <a:t>Client Services Manager</a:t>
          </a:r>
          <a:endParaRPr lang="en-GB" sz="800" kern="1200"/>
        </a:p>
      </dsp:txBody>
      <dsp:txXfrm>
        <a:off x="764619" y="69795"/>
        <a:ext cx="1203177" cy="6015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82BF-1F15-4D25-97BE-8D4F4E90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8349</Characters>
  <Application>Microsoft Office Word</Application>
  <DocSecurity>0</DocSecurity>
  <Lines>358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Catherine Madeley</cp:lastModifiedBy>
  <cp:revision>4</cp:revision>
  <cp:lastPrinted>2007-08-31T09:19:00Z</cp:lastPrinted>
  <dcterms:created xsi:type="dcterms:W3CDTF">2026-01-16T10:38:00Z</dcterms:created>
  <dcterms:modified xsi:type="dcterms:W3CDTF">2026-01-16T10:39:00Z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-1457225403</vt:i4>
  </property>
  <property fmtid="{D5CDD505-2E9C-101B-9397-08002B2CF9AE}" pid="3" name="_NewReviewCycle">
    <vt:lpwstr/>
  </property>
  <property fmtid="{D5CDD505-2E9C-101B-9397-08002B2CF9AE}" pid="4" name="_EmailSubject">
    <vt:lpwstr>TOM JD</vt:lpwstr>
  </property>
  <property fmtid="{D5CDD505-2E9C-101B-9397-08002B2CF9AE}" pid="5" name="_AuthorEmail">
    <vt:lpwstr>sally.nix@nhsprofessionals.nhs.uk</vt:lpwstr>
  </property>
  <property fmtid="{D5CDD505-2E9C-101B-9397-08002B2CF9AE}" pid="6" name="_AuthorEmailDisplayName">
    <vt:lpwstr>Sally Nix</vt:lpwstr>
  </property>
  <property fmtid="{D5CDD505-2E9C-101B-9397-08002B2CF9AE}" pid="7" name="_PreviousAdHocReviewCycleID">
    <vt:i4>1246257679</vt:i4>
  </property>
  <property fmtid="{D5CDD505-2E9C-101B-9397-08002B2CF9AE}" pid="8" name="_ReviewingToolsShownOnce">
    <vt:lpwstr/>
  </property>
</Properties>
</file>