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E008" w14:textId="77777777" w:rsidR="00430EBA" w:rsidRPr="004D69C7" w:rsidRDefault="00430EBA">
      <w:pPr>
        <w:jc w:val="center"/>
        <w:rPr>
          <w:rFonts w:asciiTheme="minorHAnsi" w:hAnsiTheme="minorHAnsi" w:cstheme="minorHAnsi"/>
          <w:b/>
          <w:sz w:val="22"/>
          <w:szCs w:val="22"/>
        </w:rPr>
      </w:pPr>
      <w:r w:rsidRPr="004D69C7">
        <w:rPr>
          <w:rFonts w:asciiTheme="minorHAnsi" w:hAnsiTheme="minorHAnsi" w:cstheme="minorHAnsi"/>
          <w:b/>
          <w:sz w:val="22"/>
          <w:szCs w:val="22"/>
        </w:rPr>
        <w:t>Job Description</w:t>
      </w:r>
    </w:p>
    <w:p w14:paraId="6ABE718A" w14:textId="77777777" w:rsidR="00430EBA" w:rsidRPr="004D69C7" w:rsidRDefault="00430EBA">
      <w:pPr>
        <w:jc w:val="center"/>
        <w:rPr>
          <w:rFonts w:asciiTheme="minorHAnsi" w:hAnsiTheme="minorHAnsi" w:cstheme="minorHAnsi"/>
          <w:b/>
          <w:sz w:val="22"/>
          <w:szCs w:val="22"/>
        </w:rPr>
      </w:pPr>
      <w:r w:rsidRPr="004D69C7">
        <w:rPr>
          <w:rFonts w:asciiTheme="minorHAnsi" w:hAnsiTheme="minorHAnsi" w:cstheme="minorHAnsi"/>
          <w:b/>
          <w:sz w:val="22"/>
          <w:szCs w:val="22"/>
        </w:rPr>
        <w:t>NHS Professionals Limited</w:t>
      </w:r>
    </w:p>
    <w:p w14:paraId="2716A4C9" w14:textId="77777777" w:rsidR="00430EBA" w:rsidRPr="004D69C7" w:rsidRDefault="00430EBA">
      <w:pPr>
        <w:rPr>
          <w:rFonts w:asciiTheme="minorHAnsi" w:hAnsiTheme="minorHAnsi" w:cstheme="minorHAnsi"/>
          <w:sz w:val="22"/>
          <w:szCs w:val="22"/>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430EBA" w:rsidRPr="004D69C7" w14:paraId="09E59FD8" w14:textId="77777777" w:rsidTr="004D69C7">
        <w:trPr>
          <w:trHeight w:val="531"/>
        </w:trPr>
        <w:tc>
          <w:tcPr>
            <w:tcW w:w="2628" w:type="dxa"/>
          </w:tcPr>
          <w:p w14:paraId="195BA04F" w14:textId="42FA0DCF" w:rsidR="00430EBA" w:rsidRPr="004D69C7" w:rsidRDefault="00430EBA" w:rsidP="002377D1">
            <w:pPr>
              <w:pStyle w:val="Heading4"/>
              <w:rPr>
                <w:rFonts w:asciiTheme="minorHAnsi" w:hAnsiTheme="minorHAnsi" w:cstheme="minorHAnsi"/>
                <w:sz w:val="22"/>
                <w:szCs w:val="22"/>
              </w:rPr>
            </w:pPr>
            <w:r w:rsidRPr="004D69C7">
              <w:rPr>
                <w:rFonts w:asciiTheme="minorHAnsi" w:hAnsiTheme="minorHAnsi" w:cstheme="minorHAnsi"/>
                <w:sz w:val="22"/>
                <w:szCs w:val="22"/>
              </w:rPr>
              <w:t>Job Title</w:t>
            </w:r>
            <w:r w:rsidR="003413EE" w:rsidRPr="004D69C7">
              <w:rPr>
                <w:rFonts w:asciiTheme="minorHAnsi" w:hAnsiTheme="minorHAnsi" w:cstheme="minorHAnsi"/>
                <w:sz w:val="22"/>
                <w:szCs w:val="22"/>
              </w:rPr>
              <w:t>:</w:t>
            </w:r>
            <w:r w:rsidR="00456B0B" w:rsidRPr="004D69C7">
              <w:rPr>
                <w:rFonts w:asciiTheme="minorHAnsi" w:hAnsiTheme="minorHAnsi" w:cstheme="minorHAnsi"/>
                <w:sz w:val="22"/>
                <w:szCs w:val="22"/>
              </w:rPr>
              <w:t xml:space="preserve"> </w:t>
            </w:r>
            <w:r w:rsidR="00751D4C" w:rsidRPr="004D69C7">
              <w:rPr>
                <w:rFonts w:asciiTheme="minorHAnsi" w:hAnsiTheme="minorHAnsi" w:cstheme="minorHAnsi"/>
                <w:sz w:val="22"/>
                <w:szCs w:val="22"/>
              </w:rPr>
              <w:t xml:space="preserve"> </w:t>
            </w:r>
          </w:p>
        </w:tc>
        <w:tc>
          <w:tcPr>
            <w:tcW w:w="6228" w:type="dxa"/>
          </w:tcPr>
          <w:p w14:paraId="6B21C73F" w14:textId="784B3286" w:rsidR="00430EBA" w:rsidRPr="004D69C7" w:rsidRDefault="00A75FD0" w:rsidP="000C0D7C">
            <w:pPr>
              <w:ind w:left="2160" w:hanging="2160"/>
              <w:rPr>
                <w:rFonts w:asciiTheme="minorHAnsi" w:hAnsiTheme="minorHAnsi" w:cstheme="minorHAnsi"/>
                <w:sz w:val="22"/>
                <w:szCs w:val="22"/>
              </w:rPr>
            </w:pPr>
            <w:r w:rsidRPr="00A75FD0">
              <w:rPr>
                <w:rFonts w:asciiTheme="minorHAnsi" w:hAnsiTheme="minorHAnsi" w:cstheme="minorHAnsi"/>
                <w:sz w:val="22"/>
                <w:szCs w:val="22"/>
              </w:rPr>
              <w:t>IT Solution Architect - Salesforce</w:t>
            </w:r>
          </w:p>
        </w:tc>
      </w:tr>
      <w:tr w:rsidR="00430EBA" w:rsidRPr="004D69C7" w14:paraId="1DAB94C6" w14:textId="77777777" w:rsidTr="004D69C7">
        <w:trPr>
          <w:trHeight w:val="564"/>
        </w:trPr>
        <w:tc>
          <w:tcPr>
            <w:tcW w:w="2628" w:type="dxa"/>
          </w:tcPr>
          <w:p w14:paraId="198F04E5" w14:textId="27ED9BFE" w:rsidR="00430EBA" w:rsidRPr="004D69C7" w:rsidRDefault="001835E5">
            <w:pPr>
              <w:rPr>
                <w:rFonts w:asciiTheme="minorHAnsi" w:hAnsiTheme="minorHAnsi" w:cstheme="minorHAnsi"/>
                <w:b/>
                <w:sz w:val="22"/>
                <w:szCs w:val="22"/>
              </w:rPr>
            </w:pPr>
            <w:r w:rsidRPr="004D69C7">
              <w:rPr>
                <w:rFonts w:asciiTheme="minorHAnsi" w:hAnsiTheme="minorHAnsi" w:cstheme="minorHAnsi"/>
                <w:b/>
                <w:sz w:val="22"/>
                <w:szCs w:val="22"/>
              </w:rPr>
              <w:t>Grade:</w:t>
            </w:r>
          </w:p>
        </w:tc>
        <w:tc>
          <w:tcPr>
            <w:tcW w:w="6228" w:type="dxa"/>
          </w:tcPr>
          <w:p w14:paraId="1EBB9764" w14:textId="5D9064C8" w:rsidR="00430EBA" w:rsidRPr="004D69C7" w:rsidRDefault="00A75FD0">
            <w:pPr>
              <w:rPr>
                <w:rFonts w:asciiTheme="minorHAnsi" w:hAnsiTheme="minorHAnsi" w:cstheme="minorHAnsi"/>
                <w:sz w:val="22"/>
                <w:szCs w:val="22"/>
              </w:rPr>
            </w:pPr>
            <w:r>
              <w:rPr>
                <w:rFonts w:asciiTheme="minorHAnsi" w:hAnsiTheme="minorHAnsi" w:cstheme="minorHAnsi"/>
                <w:sz w:val="22"/>
                <w:szCs w:val="22"/>
              </w:rPr>
              <w:t>SME4</w:t>
            </w:r>
          </w:p>
        </w:tc>
      </w:tr>
      <w:tr w:rsidR="00430EBA" w:rsidRPr="004D69C7" w14:paraId="608966F4" w14:textId="77777777" w:rsidTr="004D69C7">
        <w:trPr>
          <w:trHeight w:val="557"/>
        </w:trPr>
        <w:tc>
          <w:tcPr>
            <w:tcW w:w="2628" w:type="dxa"/>
          </w:tcPr>
          <w:p w14:paraId="2745A213" w14:textId="402F1336" w:rsidR="00430EBA" w:rsidRPr="004D69C7" w:rsidRDefault="00430EBA">
            <w:pPr>
              <w:rPr>
                <w:rFonts w:asciiTheme="minorHAnsi" w:hAnsiTheme="minorHAnsi" w:cstheme="minorHAnsi"/>
                <w:b/>
                <w:sz w:val="22"/>
                <w:szCs w:val="22"/>
              </w:rPr>
            </w:pPr>
            <w:r w:rsidRPr="004D69C7">
              <w:rPr>
                <w:rFonts w:asciiTheme="minorHAnsi" w:hAnsiTheme="minorHAnsi" w:cstheme="minorHAnsi"/>
                <w:b/>
                <w:sz w:val="22"/>
                <w:szCs w:val="22"/>
              </w:rPr>
              <w:t>Location</w:t>
            </w:r>
            <w:r w:rsidR="00665B06" w:rsidRPr="004D69C7">
              <w:rPr>
                <w:rFonts w:asciiTheme="minorHAnsi" w:hAnsiTheme="minorHAnsi" w:cstheme="minorHAnsi"/>
                <w:b/>
                <w:sz w:val="22"/>
                <w:szCs w:val="22"/>
              </w:rPr>
              <w:t>:</w:t>
            </w:r>
          </w:p>
        </w:tc>
        <w:tc>
          <w:tcPr>
            <w:tcW w:w="6228" w:type="dxa"/>
          </w:tcPr>
          <w:p w14:paraId="35678C98" w14:textId="1F9CE1CA" w:rsidR="00430EBA" w:rsidRPr="004D69C7" w:rsidRDefault="005B7022" w:rsidP="00E22A3C">
            <w:pPr>
              <w:rPr>
                <w:rFonts w:asciiTheme="minorHAnsi" w:hAnsiTheme="minorHAnsi" w:cstheme="minorHAnsi"/>
                <w:sz w:val="22"/>
                <w:szCs w:val="22"/>
              </w:rPr>
            </w:pPr>
            <w:r>
              <w:rPr>
                <w:rFonts w:asciiTheme="minorHAnsi" w:hAnsiTheme="minorHAnsi" w:cstheme="minorHAnsi"/>
                <w:sz w:val="22"/>
                <w:szCs w:val="22"/>
              </w:rPr>
              <w:t>Home\</w:t>
            </w:r>
            <w:r w:rsidR="0064400E" w:rsidRPr="004D69C7">
              <w:rPr>
                <w:rFonts w:asciiTheme="minorHAnsi" w:hAnsiTheme="minorHAnsi" w:cstheme="minorHAnsi"/>
                <w:sz w:val="22"/>
                <w:szCs w:val="22"/>
              </w:rPr>
              <w:t>Hemel Hempstead</w:t>
            </w:r>
            <w:r w:rsidR="00A75FD0">
              <w:rPr>
                <w:rFonts w:asciiTheme="minorHAnsi" w:hAnsiTheme="minorHAnsi" w:cstheme="minorHAnsi"/>
                <w:sz w:val="22"/>
                <w:szCs w:val="22"/>
              </w:rPr>
              <w:t>\Leeds</w:t>
            </w:r>
          </w:p>
        </w:tc>
      </w:tr>
    </w:tbl>
    <w:p w14:paraId="123F8046" w14:textId="77777777" w:rsidR="00430EBA" w:rsidRPr="004D69C7" w:rsidRDefault="00430EBA">
      <w:pPr>
        <w:rPr>
          <w:rFonts w:asciiTheme="minorHAnsi" w:hAnsiTheme="minorHAnsi" w:cstheme="minorHAnsi"/>
          <w:sz w:val="22"/>
          <w:szCs w:val="22"/>
        </w:rPr>
      </w:pPr>
    </w:p>
    <w:p w14:paraId="2928CAE8" w14:textId="2B64D8E3" w:rsidR="00751D4C" w:rsidRPr="004D69C7" w:rsidRDefault="00132336" w:rsidP="00635403">
      <w:pPr>
        <w:rPr>
          <w:rFonts w:asciiTheme="minorHAnsi" w:hAnsiTheme="minorHAnsi" w:cstheme="minorHAnsi"/>
          <w:b/>
          <w:sz w:val="22"/>
          <w:szCs w:val="22"/>
        </w:rPr>
      </w:pPr>
      <w:r w:rsidRPr="004D69C7">
        <w:rPr>
          <w:rFonts w:asciiTheme="minorHAnsi" w:hAnsiTheme="minorHAnsi" w:cstheme="minorHAnsi"/>
          <w:b/>
          <w:sz w:val="22"/>
          <w:szCs w:val="22"/>
        </w:rPr>
        <w:t xml:space="preserve">Role </w:t>
      </w:r>
      <w:r w:rsidR="004D69C7">
        <w:rPr>
          <w:rFonts w:asciiTheme="minorHAnsi" w:hAnsiTheme="minorHAnsi" w:cstheme="minorHAnsi"/>
          <w:b/>
          <w:sz w:val="22"/>
          <w:szCs w:val="22"/>
        </w:rPr>
        <w:t>S</w:t>
      </w:r>
      <w:r w:rsidRPr="004D69C7">
        <w:rPr>
          <w:rFonts w:asciiTheme="minorHAnsi" w:hAnsiTheme="minorHAnsi" w:cstheme="minorHAnsi"/>
          <w:b/>
          <w:sz w:val="22"/>
          <w:szCs w:val="22"/>
        </w:rPr>
        <w:t>u</w:t>
      </w:r>
      <w:r w:rsidR="00430EBA" w:rsidRPr="004D69C7">
        <w:rPr>
          <w:rFonts w:asciiTheme="minorHAnsi" w:hAnsiTheme="minorHAnsi" w:cstheme="minorHAnsi"/>
          <w:b/>
          <w:sz w:val="22"/>
          <w:szCs w:val="22"/>
        </w:rPr>
        <w:t xml:space="preserve">mmary: </w:t>
      </w:r>
    </w:p>
    <w:p w14:paraId="77E274B0" w14:textId="6389A58D" w:rsidR="00604593" w:rsidRPr="00604593" w:rsidRDefault="00604593" w:rsidP="00604593">
      <w:pPr>
        <w:rPr>
          <w:rFonts w:asciiTheme="minorHAnsi" w:hAnsiTheme="minorHAnsi" w:cstheme="minorHAnsi"/>
          <w:sz w:val="22"/>
          <w:szCs w:val="22"/>
        </w:rPr>
      </w:pPr>
      <w:r w:rsidRPr="00604593">
        <w:rPr>
          <w:rFonts w:asciiTheme="minorHAnsi" w:hAnsiTheme="minorHAnsi" w:cstheme="minorHAnsi"/>
          <w:sz w:val="22"/>
          <w:szCs w:val="22"/>
        </w:rPr>
        <w:t xml:space="preserve">The person appointed will be part of the IT </w:t>
      </w:r>
      <w:r>
        <w:rPr>
          <w:rFonts w:asciiTheme="minorHAnsi" w:hAnsiTheme="minorHAnsi" w:cstheme="minorHAnsi"/>
          <w:sz w:val="22"/>
          <w:szCs w:val="22"/>
        </w:rPr>
        <w:t xml:space="preserve">Product and </w:t>
      </w:r>
      <w:r w:rsidRPr="00604593">
        <w:rPr>
          <w:rFonts w:asciiTheme="minorHAnsi" w:hAnsiTheme="minorHAnsi" w:cstheme="minorHAnsi"/>
          <w:sz w:val="22"/>
          <w:szCs w:val="22"/>
        </w:rPr>
        <w:t>Architecture team</w:t>
      </w:r>
      <w:r>
        <w:rPr>
          <w:rFonts w:asciiTheme="minorHAnsi" w:hAnsiTheme="minorHAnsi" w:cstheme="minorHAnsi"/>
          <w:sz w:val="22"/>
          <w:szCs w:val="22"/>
        </w:rPr>
        <w:t>,</w:t>
      </w:r>
      <w:r w:rsidRPr="00604593">
        <w:rPr>
          <w:rFonts w:asciiTheme="minorHAnsi" w:hAnsiTheme="minorHAnsi" w:cstheme="minorHAnsi"/>
          <w:sz w:val="22"/>
          <w:szCs w:val="22"/>
        </w:rPr>
        <w:t xml:space="preserve"> reporting to the IT Director – Product and Architecture. This role will focus on the Salesforce platform-related Solution Architecture requirements of NHSP, driven by both business projects and business-as-usual requirements and system enhancements.</w:t>
      </w:r>
    </w:p>
    <w:p w14:paraId="45A36D49" w14:textId="77777777" w:rsidR="00604593" w:rsidRPr="00604593" w:rsidRDefault="00604593" w:rsidP="00604593">
      <w:pPr>
        <w:rPr>
          <w:rFonts w:asciiTheme="minorHAnsi" w:hAnsiTheme="minorHAnsi" w:cstheme="minorHAnsi"/>
          <w:sz w:val="22"/>
          <w:szCs w:val="22"/>
        </w:rPr>
      </w:pPr>
    </w:p>
    <w:p w14:paraId="649D9B1F" w14:textId="77777777" w:rsidR="00604593" w:rsidRDefault="00604593" w:rsidP="00604593">
      <w:pPr>
        <w:rPr>
          <w:rFonts w:asciiTheme="minorHAnsi" w:hAnsiTheme="minorHAnsi" w:cstheme="minorHAnsi"/>
          <w:sz w:val="22"/>
          <w:szCs w:val="22"/>
        </w:rPr>
      </w:pPr>
      <w:r w:rsidRPr="00604593">
        <w:rPr>
          <w:rFonts w:asciiTheme="minorHAnsi" w:hAnsiTheme="minorHAnsi" w:cstheme="minorHAnsi"/>
          <w:sz w:val="22"/>
          <w:szCs w:val="22"/>
        </w:rPr>
        <w:t>The Solution Architect will own the design and delivery of new Salesforce solutions and solution components, from discovery and design through to build, test and implementation. Delivery requires that solutions are compliant with the associated NHSP architectural and security standards, and that all relevant NHSP IT governance processes are followed throughout the solution lifecycle.</w:t>
      </w:r>
    </w:p>
    <w:p w14:paraId="66BE0125" w14:textId="17EFC678" w:rsidR="00430EBA" w:rsidRPr="004D69C7" w:rsidRDefault="00BA609F" w:rsidP="00604593">
      <w:pPr>
        <w:rPr>
          <w:rFonts w:asciiTheme="minorHAnsi" w:hAnsiTheme="minorHAnsi" w:cstheme="minorHAnsi"/>
          <w:b/>
          <w:sz w:val="22"/>
          <w:szCs w:val="22"/>
        </w:rPr>
      </w:pPr>
      <w:r w:rsidRPr="004D69C7">
        <w:rPr>
          <w:rFonts w:asciiTheme="minorHAnsi" w:hAnsiTheme="minorHAnsi" w:cstheme="minorHAnsi"/>
          <w:noProof/>
          <w:sz w:val="22"/>
          <w:szCs w:val="22"/>
          <w:lang w:eastAsia="en-GB"/>
        </w:rPr>
        <w:drawing>
          <wp:anchor distT="0" distB="0" distL="114300" distR="114300" simplePos="0" relativeHeight="251658240" behindDoc="0" locked="0" layoutInCell="1" allowOverlap="1" wp14:anchorId="2E23C28F" wp14:editId="1CA39709">
            <wp:simplePos x="0" y="0"/>
            <wp:positionH relativeFrom="character">
              <wp:posOffset>563347</wp:posOffset>
            </wp:positionH>
            <wp:positionV relativeFrom="line">
              <wp:posOffset>238227</wp:posOffset>
            </wp:positionV>
            <wp:extent cx="4381500" cy="3152851"/>
            <wp:effectExtent l="0" t="0" r="19050" b="0"/>
            <wp:wrapNone/>
            <wp:docPr id="38" name="Organization Chart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430EBA" w:rsidRPr="004D69C7">
        <w:rPr>
          <w:rFonts w:asciiTheme="minorHAnsi" w:hAnsiTheme="minorHAnsi" w:cstheme="minorHAnsi"/>
          <w:b/>
          <w:sz w:val="22"/>
          <w:szCs w:val="22"/>
        </w:rPr>
        <w:t>Organisational Position</w:t>
      </w:r>
      <w:r w:rsidR="00132336" w:rsidRPr="004D69C7">
        <w:rPr>
          <w:rFonts w:asciiTheme="minorHAnsi" w:hAnsiTheme="minorHAnsi" w:cstheme="minorHAnsi"/>
          <w:b/>
          <w:sz w:val="22"/>
          <w:szCs w:val="22"/>
        </w:rPr>
        <w:t>:</w:t>
      </w:r>
    </w:p>
    <w:p w14:paraId="5E31447F" w14:textId="4784046C" w:rsidR="003413EE" w:rsidRPr="004D69C7" w:rsidRDefault="003413EE">
      <w:pPr>
        <w:rPr>
          <w:rFonts w:asciiTheme="minorHAnsi" w:hAnsiTheme="minorHAnsi" w:cstheme="minorHAnsi"/>
          <w:b/>
          <w:sz w:val="22"/>
          <w:szCs w:val="22"/>
        </w:rPr>
      </w:pPr>
    </w:p>
    <w:p w14:paraId="231DACC2" w14:textId="51F0371B" w:rsidR="00430EBA" w:rsidRPr="004D69C7" w:rsidRDefault="00430EBA">
      <w:pPr>
        <w:rPr>
          <w:rFonts w:asciiTheme="minorHAnsi" w:hAnsiTheme="minorHAnsi" w:cstheme="minorHAnsi"/>
          <w:b/>
          <w:sz w:val="22"/>
          <w:szCs w:val="22"/>
        </w:rPr>
      </w:pPr>
    </w:p>
    <w:p w14:paraId="4479422D" w14:textId="537EB757" w:rsidR="00191103" w:rsidRPr="004D69C7" w:rsidRDefault="00191103">
      <w:pPr>
        <w:rPr>
          <w:rFonts w:asciiTheme="minorHAnsi" w:hAnsiTheme="minorHAnsi" w:cstheme="minorHAnsi"/>
          <w:b/>
          <w:sz w:val="22"/>
          <w:szCs w:val="22"/>
        </w:rPr>
      </w:pPr>
    </w:p>
    <w:p w14:paraId="7AEC9EEC" w14:textId="6F4C1BE6" w:rsidR="00191103" w:rsidRPr="004D69C7" w:rsidRDefault="00191103">
      <w:pPr>
        <w:rPr>
          <w:rFonts w:asciiTheme="minorHAnsi" w:hAnsiTheme="minorHAnsi" w:cstheme="minorHAnsi"/>
          <w:b/>
          <w:sz w:val="22"/>
          <w:szCs w:val="22"/>
        </w:rPr>
      </w:pPr>
    </w:p>
    <w:p w14:paraId="6299B71F" w14:textId="0E12B203" w:rsidR="00456B0B" w:rsidRPr="004D69C7" w:rsidRDefault="00456B0B">
      <w:pPr>
        <w:rPr>
          <w:rFonts w:asciiTheme="minorHAnsi" w:hAnsiTheme="minorHAnsi" w:cstheme="minorHAnsi"/>
          <w:b/>
          <w:sz w:val="22"/>
          <w:szCs w:val="22"/>
        </w:rPr>
      </w:pPr>
    </w:p>
    <w:p w14:paraId="3E1315F9" w14:textId="77777777" w:rsidR="00456B0B" w:rsidRPr="004D69C7" w:rsidRDefault="00456B0B">
      <w:pPr>
        <w:rPr>
          <w:rFonts w:asciiTheme="minorHAnsi" w:hAnsiTheme="minorHAnsi" w:cstheme="minorHAnsi"/>
          <w:b/>
          <w:sz w:val="22"/>
          <w:szCs w:val="22"/>
        </w:rPr>
      </w:pPr>
    </w:p>
    <w:p w14:paraId="7D3ED901" w14:textId="77777777" w:rsidR="00456B0B" w:rsidRPr="004D69C7" w:rsidRDefault="00456B0B">
      <w:pPr>
        <w:rPr>
          <w:rFonts w:asciiTheme="minorHAnsi" w:hAnsiTheme="minorHAnsi" w:cstheme="minorHAnsi"/>
          <w:b/>
          <w:sz w:val="22"/>
          <w:szCs w:val="22"/>
        </w:rPr>
      </w:pPr>
    </w:p>
    <w:p w14:paraId="6F17FC9D" w14:textId="77777777" w:rsidR="00456B0B" w:rsidRPr="004D69C7" w:rsidRDefault="00456B0B">
      <w:pPr>
        <w:rPr>
          <w:rFonts w:asciiTheme="minorHAnsi" w:hAnsiTheme="minorHAnsi" w:cstheme="minorHAnsi"/>
          <w:b/>
          <w:sz w:val="22"/>
          <w:szCs w:val="22"/>
        </w:rPr>
      </w:pPr>
    </w:p>
    <w:p w14:paraId="340559C9" w14:textId="77777777" w:rsidR="004D69C7" w:rsidRDefault="004D69C7">
      <w:pPr>
        <w:rPr>
          <w:rFonts w:asciiTheme="minorHAnsi" w:hAnsiTheme="minorHAnsi" w:cstheme="minorHAnsi"/>
          <w:b/>
          <w:sz w:val="22"/>
          <w:szCs w:val="22"/>
        </w:rPr>
      </w:pPr>
    </w:p>
    <w:p w14:paraId="0C25C6BC" w14:textId="77777777" w:rsidR="004D69C7" w:rsidRDefault="004D69C7" w:rsidP="00CB1B42">
      <w:pPr>
        <w:jc w:val="right"/>
        <w:rPr>
          <w:rFonts w:asciiTheme="minorHAnsi" w:hAnsiTheme="minorHAnsi" w:cstheme="minorHAnsi"/>
          <w:b/>
          <w:sz w:val="22"/>
          <w:szCs w:val="22"/>
        </w:rPr>
      </w:pPr>
    </w:p>
    <w:p w14:paraId="33669A69" w14:textId="04363F66" w:rsidR="004D69C7" w:rsidRDefault="004D69C7">
      <w:pPr>
        <w:rPr>
          <w:rFonts w:asciiTheme="minorHAnsi" w:hAnsiTheme="minorHAnsi" w:cstheme="minorHAnsi"/>
          <w:b/>
          <w:sz w:val="22"/>
          <w:szCs w:val="22"/>
        </w:rPr>
      </w:pPr>
    </w:p>
    <w:p w14:paraId="302AEB38" w14:textId="798EA1E6" w:rsidR="00CF7057" w:rsidRDefault="00CF7057">
      <w:pPr>
        <w:rPr>
          <w:rFonts w:asciiTheme="minorHAnsi" w:hAnsiTheme="minorHAnsi" w:cstheme="minorHAnsi"/>
          <w:b/>
          <w:sz w:val="22"/>
          <w:szCs w:val="22"/>
        </w:rPr>
      </w:pPr>
    </w:p>
    <w:p w14:paraId="6FE5FD99" w14:textId="2A4BD095" w:rsidR="00CF7057" w:rsidRDefault="00CF7057">
      <w:pPr>
        <w:rPr>
          <w:rFonts w:asciiTheme="minorHAnsi" w:hAnsiTheme="minorHAnsi" w:cstheme="minorHAnsi"/>
          <w:b/>
          <w:sz w:val="22"/>
          <w:szCs w:val="22"/>
        </w:rPr>
      </w:pPr>
    </w:p>
    <w:p w14:paraId="398DAF5C" w14:textId="62A299E7" w:rsidR="009D192B" w:rsidRDefault="009D192B">
      <w:pPr>
        <w:rPr>
          <w:rFonts w:asciiTheme="minorHAnsi" w:hAnsiTheme="minorHAnsi" w:cstheme="minorHAnsi"/>
          <w:b/>
          <w:sz w:val="22"/>
          <w:szCs w:val="22"/>
        </w:rPr>
      </w:pPr>
    </w:p>
    <w:p w14:paraId="12F72137" w14:textId="77777777" w:rsidR="009D192B" w:rsidRDefault="009D192B">
      <w:pPr>
        <w:rPr>
          <w:rFonts w:asciiTheme="minorHAnsi" w:hAnsiTheme="minorHAnsi" w:cstheme="minorHAnsi"/>
          <w:b/>
          <w:sz w:val="22"/>
          <w:szCs w:val="22"/>
        </w:rPr>
      </w:pPr>
    </w:p>
    <w:p w14:paraId="324AA23D" w14:textId="77777777" w:rsidR="00CF7057" w:rsidRDefault="00CF7057">
      <w:pPr>
        <w:rPr>
          <w:rFonts w:asciiTheme="minorHAnsi" w:hAnsiTheme="minorHAnsi" w:cstheme="minorHAnsi"/>
          <w:b/>
          <w:sz w:val="22"/>
          <w:szCs w:val="22"/>
        </w:rPr>
      </w:pPr>
    </w:p>
    <w:p w14:paraId="20612695" w14:textId="023E7781" w:rsidR="00430EBA" w:rsidRPr="004D69C7" w:rsidRDefault="001F3EE2">
      <w:pPr>
        <w:rPr>
          <w:rFonts w:asciiTheme="minorHAnsi" w:hAnsiTheme="minorHAnsi" w:cstheme="minorHAnsi"/>
          <w:b/>
          <w:sz w:val="22"/>
          <w:szCs w:val="22"/>
        </w:rPr>
      </w:pPr>
      <w:r w:rsidRPr="004D69C7">
        <w:rPr>
          <w:rFonts w:asciiTheme="minorHAnsi" w:hAnsiTheme="minorHAnsi" w:cstheme="minorHAnsi"/>
          <w:b/>
          <w:sz w:val="22"/>
          <w:szCs w:val="22"/>
        </w:rPr>
        <w:t>Responsibilities</w:t>
      </w:r>
    </w:p>
    <w:p w14:paraId="1DF0C55B" w14:textId="77777777" w:rsidR="00CE276F" w:rsidRPr="00CE276F" w:rsidRDefault="00CE276F" w:rsidP="00CE276F">
      <w:pPr>
        <w:pStyle w:val="ListParagraph"/>
        <w:numPr>
          <w:ilvl w:val="0"/>
          <w:numId w:val="49"/>
        </w:numPr>
        <w:rPr>
          <w:sz w:val="22"/>
          <w:szCs w:val="22"/>
        </w:rPr>
      </w:pPr>
      <w:r w:rsidRPr="00CE276F">
        <w:rPr>
          <w:sz w:val="22"/>
          <w:szCs w:val="22"/>
        </w:rPr>
        <w:t>Responsible for providing strategic Salesforce architectural direction which aligns with business needs, maximises longevity of IT investments, and demonstrates a practical balance of business value and risk</w:t>
      </w:r>
    </w:p>
    <w:p w14:paraId="38CFF7B8" w14:textId="77777777" w:rsidR="00CE276F" w:rsidRPr="001F454D" w:rsidRDefault="00CE276F" w:rsidP="001F454D">
      <w:pPr>
        <w:pStyle w:val="ListParagraph"/>
        <w:numPr>
          <w:ilvl w:val="0"/>
          <w:numId w:val="49"/>
        </w:numPr>
        <w:rPr>
          <w:sz w:val="22"/>
          <w:szCs w:val="22"/>
        </w:rPr>
      </w:pPr>
      <w:r w:rsidRPr="001F454D">
        <w:rPr>
          <w:sz w:val="22"/>
          <w:szCs w:val="22"/>
        </w:rPr>
        <w:t>Design and own Salesforce platform solutions across Sales Cloud, Service Cloud, Experience Cloud and related AppExchange products, ensuring alignment with the overall NHSP IT Architecture</w:t>
      </w:r>
    </w:p>
    <w:p w14:paraId="1D5F2882" w14:textId="77777777" w:rsidR="00CE276F" w:rsidRPr="001F454D" w:rsidRDefault="00CE276F" w:rsidP="001F454D">
      <w:pPr>
        <w:pStyle w:val="ListParagraph"/>
        <w:numPr>
          <w:ilvl w:val="0"/>
          <w:numId w:val="49"/>
        </w:numPr>
        <w:rPr>
          <w:sz w:val="22"/>
          <w:szCs w:val="22"/>
        </w:rPr>
      </w:pPr>
      <w:r w:rsidRPr="001F454D">
        <w:rPr>
          <w:sz w:val="22"/>
          <w:szCs w:val="22"/>
        </w:rPr>
        <w:t>Identify opportunities for shared Salesforce capabilities, minimising duplication and optimising platform licences and resources</w:t>
      </w:r>
    </w:p>
    <w:p w14:paraId="66A1D4D2" w14:textId="77777777" w:rsidR="00CE276F" w:rsidRPr="001F454D" w:rsidRDefault="00CE276F" w:rsidP="001F454D">
      <w:pPr>
        <w:pStyle w:val="ListParagraph"/>
        <w:numPr>
          <w:ilvl w:val="0"/>
          <w:numId w:val="49"/>
        </w:numPr>
        <w:rPr>
          <w:sz w:val="22"/>
          <w:szCs w:val="22"/>
        </w:rPr>
      </w:pPr>
      <w:r w:rsidRPr="001F454D">
        <w:rPr>
          <w:sz w:val="22"/>
          <w:szCs w:val="22"/>
        </w:rPr>
        <w:t>Attend, contribute to, and present designs at relevant NHSP IT governance forums to ensure current and future architecture alignment</w:t>
      </w:r>
    </w:p>
    <w:p w14:paraId="696E7512" w14:textId="77777777" w:rsidR="00CE276F" w:rsidRPr="001F454D" w:rsidRDefault="00CE276F" w:rsidP="001F454D">
      <w:pPr>
        <w:pStyle w:val="ListParagraph"/>
        <w:numPr>
          <w:ilvl w:val="0"/>
          <w:numId w:val="49"/>
        </w:numPr>
        <w:rPr>
          <w:sz w:val="22"/>
          <w:szCs w:val="22"/>
        </w:rPr>
      </w:pPr>
      <w:r w:rsidRPr="001F454D">
        <w:rPr>
          <w:sz w:val="22"/>
          <w:szCs w:val="22"/>
        </w:rPr>
        <w:t>Support the development and enhancement of NHSP IT Architectural Standards and Principles as they apply to the Salesforce platform</w:t>
      </w:r>
    </w:p>
    <w:p w14:paraId="4D8E2C3F" w14:textId="77777777" w:rsidR="00CE276F" w:rsidRPr="001F454D" w:rsidRDefault="00CE276F" w:rsidP="001F454D">
      <w:pPr>
        <w:pStyle w:val="ListParagraph"/>
        <w:numPr>
          <w:ilvl w:val="0"/>
          <w:numId w:val="49"/>
        </w:numPr>
        <w:rPr>
          <w:sz w:val="22"/>
          <w:szCs w:val="22"/>
        </w:rPr>
      </w:pPr>
      <w:r w:rsidRPr="001F454D">
        <w:rPr>
          <w:sz w:val="22"/>
          <w:szCs w:val="22"/>
        </w:rPr>
        <w:t>Ensure that Salesforce solutions fit within the broader NHSP IT architecture and strategy, including integration with key platforms such as MuleSoft, Bullhorn, and Dynamics 365 F&amp;O</w:t>
      </w:r>
    </w:p>
    <w:p w14:paraId="62445EA0" w14:textId="77777777" w:rsidR="00CE276F" w:rsidRPr="001F454D" w:rsidRDefault="00CE276F" w:rsidP="001F454D">
      <w:pPr>
        <w:pStyle w:val="ListParagraph"/>
        <w:numPr>
          <w:ilvl w:val="0"/>
          <w:numId w:val="49"/>
        </w:numPr>
        <w:rPr>
          <w:sz w:val="22"/>
          <w:szCs w:val="22"/>
        </w:rPr>
      </w:pPr>
      <w:r w:rsidRPr="001F454D">
        <w:rPr>
          <w:sz w:val="22"/>
          <w:szCs w:val="22"/>
        </w:rPr>
        <w:t>Provide sufficient architectural guidance to projects and business teams delivering against Salesforce-related objectives and outcomes</w:t>
      </w:r>
    </w:p>
    <w:p w14:paraId="73EF15FC" w14:textId="77777777" w:rsidR="00CE276F" w:rsidRPr="001F454D" w:rsidRDefault="00CE276F" w:rsidP="001F454D">
      <w:pPr>
        <w:pStyle w:val="ListParagraph"/>
        <w:numPr>
          <w:ilvl w:val="0"/>
          <w:numId w:val="49"/>
        </w:numPr>
        <w:rPr>
          <w:sz w:val="22"/>
          <w:szCs w:val="22"/>
        </w:rPr>
      </w:pPr>
      <w:r w:rsidRPr="001F454D">
        <w:rPr>
          <w:sz w:val="22"/>
          <w:szCs w:val="22"/>
        </w:rPr>
        <w:t>Work with outsourcing partners and Salesforce to:</w:t>
      </w:r>
    </w:p>
    <w:p w14:paraId="362B5A09" w14:textId="77777777" w:rsidR="00CE276F" w:rsidRPr="001F454D" w:rsidRDefault="00CE276F" w:rsidP="001F454D">
      <w:pPr>
        <w:pStyle w:val="ListParagraph"/>
        <w:numPr>
          <w:ilvl w:val="0"/>
          <w:numId w:val="49"/>
        </w:numPr>
        <w:rPr>
          <w:sz w:val="22"/>
          <w:szCs w:val="22"/>
        </w:rPr>
      </w:pPr>
      <w:r w:rsidRPr="001F454D">
        <w:rPr>
          <w:sz w:val="22"/>
          <w:szCs w:val="22"/>
        </w:rPr>
        <w:t>Monitor commercial and product developments within the Salesforce ecosystem</w:t>
      </w:r>
    </w:p>
    <w:p w14:paraId="3829DDEB" w14:textId="77777777" w:rsidR="00CE276F" w:rsidRPr="001F454D" w:rsidRDefault="00CE276F" w:rsidP="001F454D">
      <w:pPr>
        <w:pStyle w:val="ListParagraph"/>
        <w:numPr>
          <w:ilvl w:val="0"/>
          <w:numId w:val="49"/>
        </w:numPr>
        <w:rPr>
          <w:sz w:val="22"/>
          <w:szCs w:val="22"/>
        </w:rPr>
      </w:pPr>
      <w:r w:rsidRPr="001F454D">
        <w:rPr>
          <w:sz w:val="22"/>
          <w:szCs w:val="22"/>
        </w:rPr>
        <w:t>Understand the long-term direction of Salesforce platform technology</w:t>
      </w:r>
    </w:p>
    <w:p w14:paraId="39334142" w14:textId="77777777" w:rsidR="00CE276F" w:rsidRPr="001F454D" w:rsidRDefault="00CE276F" w:rsidP="001F454D">
      <w:pPr>
        <w:pStyle w:val="ListParagraph"/>
        <w:numPr>
          <w:ilvl w:val="0"/>
          <w:numId w:val="49"/>
        </w:numPr>
        <w:rPr>
          <w:sz w:val="22"/>
          <w:szCs w:val="22"/>
        </w:rPr>
      </w:pPr>
      <w:r w:rsidRPr="001F454D">
        <w:rPr>
          <w:sz w:val="22"/>
          <w:szCs w:val="22"/>
        </w:rPr>
        <w:t>Work with the procurement team to ensure all Salesforce services, licences and third-party AppExchange products are procured in line with NHSP technical and security requirements</w:t>
      </w:r>
    </w:p>
    <w:p w14:paraId="0405DAA5" w14:textId="7E5B665A" w:rsidR="00CD4B41" w:rsidRPr="00CD4B41" w:rsidRDefault="00CE276F" w:rsidP="001F454D">
      <w:pPr>
        <w:pStyle w:val="ListParagraph"/>
        <w:numPr>
          <w:ilvl w:val="0"/>
          <w:numId w:val="49"/>
        </w:numPr>
      </w:pPr>
      <w:r w:rsidRPr="001F454D">
        <w:rPr>
          <w:sz w:val="22"/>
          <w:szCs w:val="22"/>
        </w:rPr>
        <w:t>Monitor continuous adherence to the organisation's IT Security Policies, frameworks and standards as they apply to the Salesforce platform</w:t>
      </w:r>
    </w:p>
    <w:p w14:paraId="70580ADE" w14:textId="21EEBC07" w:rsidR="0064400E" w:rsidRPr="004D69C7" w:rsidRDefault="004D69C7" w:rsidP="001A77C2">
      <w:pPr>
        <w:pStyle w:val="Title"/>
        <w:rPr>
          <w:rFonts w:asciiTheme="minorHAnsi" w:hAnsiTheme="minorHAnsi" w:cstheme="minorHAnsi"/>
        </w:rPr>
      </w:pPr>
      <w:r>
        <w:rPr>
          <w:rFonts w:asciiTheme="minorHAnsi" w:hAnsiTheme="minorHAnsi" w:cstheme="minorHAnsi"/>
        </w:rPr>
        <w:t>Accountabilities</w:t>
      </w:r>
    </w:p>
    <w:p w14:paraId="3C1206D6"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Assist in the embedding of a continuous improvement mindset within the IT team to continually improve Salesforce platform services</w:t>
      </w:r>
    </w:p>
    <w:p w14:paraId="1A9D1FA7"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Provide consultancy-style advice that identifies new Salesforce technology opportunities across the NHSP estate</w:t>
      </w:r>
    </w:p>
    <w:p w14:paraId="18D41054"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Determine the potential for business process improvement, synergies, and economies of scale across Salesforce-enabled Programmes and Projects, ensuring NHSP exploits them for maximum value</w:t>
      </w:r>
    </w:p>
    <w:p w14:paraId="1A832502"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Accountable for the cost-effective design of Salesforce solutions within NHSP and their integration with the overall IT architecture</w:t>
      </w:r>
    </w:p>
    <w:p w14:paraId="342F83EF"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Attend and actively participate in relevant NHSP IT governance forums, supporting open discussion and debate, resolving technical disputes, and achieving consensus on technical design decisions through peer review</w:t>
      </w:r>
    </w:p>
    <w:p w14:paraId="1DE5493C"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Develop IT Architecture-related policies and standards relevant to the Salesforce platform, from mandate through to management approval</w:t>
      </w:r>
    </w:p>
    <w:p w14:paraId="00373B5F"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Develop solutions in line with NHS England technical standards where appropriate</w:t>
      </w:r>
    </w:p>
    <w:p w14:paraId="61ED644E"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Provide a focal point and advisory service within NHSP for new Salesforce technology requests and projects</w:t>
      </w:r>
    </w:p>
    <w:p w14:paraId="6B2DF866"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lastRenderedPageBreak/>
        <w:t>Work with outsource partners to understand, influence and govern proposal submissions relating to Salesforce delivery</w:t>
      </w:r>
    </w:p>
    <w:p w14:paraId="5D9F5724" w14:textId="77777777" w:rsidR="00C901FC" w:rsidRPr="00C901FC" w:rsidRDefault="00C901FC" w:rsidP="00C901FC">
      <w:pPr>
        <w:pStyle w:val="ListParagraph"/>
        <w:numPr>
          <w:ilvl w:val="0"/>
          <w:numId w:val="50"/>
        </w:numPr>
        <w:spacing w:after="120"/>
        <w:contextualSpacing/>
        <w:rPr>
          <w:rFonts w:eastAsia="Calibri"/>
          <w:sz w:val="22"/>
          <w:szCs w:val="22"/>
        </w:rPr>
      </w:pPr>
      <w:r w:rsidRPr="00C901FC">
        <w:rPr>
          <w:rFonts w:eastAsia="Calibri"/>
          <w:sz w:val="22"/>
          <w:szCs w:val="22"/>
        </w:rPr>
        <w:t>Effective communicator, able to translate Salesforce technical concepts across teams and express these in appropriate language so that they are understood by all stakeholders</w:t>
      </w:r>
    </w:p>
    <w:p w14:paraId="0CBEB087" w14:textId="46746B84" w:rsidR="00D935C8" w:rsidRPr="0090585D" w:rsidRDefault="00D935C8" w:rsidP="00C901FC">
      <w:pPr>
        <w:pStyle w:val="ListParagraph"/>
        <w:numPr>
          <w:ilvl w:val="0"/>
          <w:numId w:val="0"/>
        </w:numPr>
        <w:shd w:val="clear" w:color="auto" w:fill="auto"/>
        <w:spacing w:after="120"/>
        <w:contextualSpacing/>
      </w:pPr>
    </w:p>
    <w:p w14:paraId="1AFE94C6" w14:textId="77777777" w:rsidR="00430EBA" w:rsidRPr="004D69C7" w:rsidRDefault="00430EBA" w:rsidP="001A77C2">
      <w:pPr>
        <w:pStyle w:val="Title"/>
        <w:rPr>
          <w:rFonts w:asciiTheme="minorHAnsi" w:hAnsiTheme="minorHAnsi" w:cstheme="minorHAnsi"/>
        </w:rPr>
      </w:pPr>
      <w:r w:rsidRPr="00231A1B">
        <w:rPr>
          <w:rFonts w:asciiTheme="minorHAnsi" w:hAnsiTheme="minorHAnsi" w:cstheme="minorHAnsi"/>
        </w:rPr>
        <w:t>Key Values:</w:t>
      </w:r>
    </w:p>
    <w:p w14:paraId="55313969" w14:textId="77777777" w:rsidR="00430EBA" w:rsidRPr="004D69C7" w:rsidRDefault="00430EBA">
      <w:pPr>
        <w:pStyle w:val="BodyTextIndent"/>
        <w:ind w:left="0"/>
        <w:rPr>
          <w:rFonts w:asciiTheme="minorHAnsi" w:hAnsiTheme="minorHAnsi" w:cstheme="minorHAnsi"/>
          <w:sz w:val="22"/>
          <w:szCs w:val="22"/>
        </w:rPr>
      </w:pPr>
      <w:r w:rsidRPr="004D69C7">
        <w:rPr>
          <w:rFonts w:asciiTheme="minorHAnsi" w:hAnsiTheme="minorHAnsi" w:cstheme="minorHAnsi"/>
          <w:sz w:val="22"/>
          <w:szCs w:val="22"/>
        </w:rPr>
        <w:t xml:space="preserve">In addition to undertaking the duties as outlined above, the job holder will be expected to fully adhere to the following: </w:t>
      </w:r>
    </w:p>
    <w:p w14:paraId="73456489" w14:textId="77777777" w:rsidR="00430EBA" w:rsidRPr="004D69C7" w:rsidRDefault="00430EBA" w:rsidP="008120D7">
      <w:pPr>
        <w:pStyle w:val="BodyText2"/>
        <w:numPr>
          <w:ilvl w:val="0"/>
          <w:numId w:val="5"/>
        </w:numPr>
        <w:tabs>
          <w:tab w:val="clear" w:pos="720"/>
          <w:tab w:val="num" w:pos="371"/>
        </w:tabs>
        <w:spacing w:before="120" w:line="240" w:lineRule="auto"/>
        <w:ind w:left="368" w:hanging="357"/>
        <w:rPr>
          <w:rFonts w:asciiTheme="minorHAnsi" w:hAnsiTheme="minorHAnsi" w:cstheme="minorHAnsi"/>
          <w:b/>
          <w:bCs/>
          <w:sz w:val="22"/>
          <w:szCs w:val="22"/>
        </w:rPr>
      </w:pPr>
      <w:r w:rsidRPr="004D69C7">
        <w:rPr>
          <w:rFonts w:asciiTheme="minorHAnsi" w:hAnsiTheme="minorHAnsi" w:cstheme="minorHAnsi"/>
          <w:b/>
          <w:bCs/>
          <w:sz w:val="22"/>
          <w:szCs w:val="22"/>
        </w:rPr>
        <w:t>Equality and Diversity</w:t>
      </w:r>
    </w:p>
    <w:p w14:paraId="482EDDFF" w14:textId="77777777" w:rsidR="00430EBA" w:rsidRPr="004D69C7" w:rsidRDefault="00430EBA" w:rsidP="004D69C7">
      <w:pPr>
        <w:pStyle w:val="BodyText2"/>
        <w:spacing w:after="0" w:line="240" w:lineRule="auto"/>
        <w:ind w:left="368"/>
        <w:rPr>
          <w:rFonts w:asciiTheme="minorHAnsi" w:hAnsiTheme="minorHAnsi" w:cstheme="minorHAnsi"/>
          <w:sz w:val="22"/>
          <w:szCs w:val="22"/>
        </w:rPr>
      </w:pPr>
      <w:r w:rsidRPr="004D69C7">
        <w:rPr>
          <w:rFonts w:asciiTheme="minorHAnsi" w:hAnsiTheme="minorHAnsi" w:cstheme="minorHAnsi"/>
          <w:sz w:val="22"/>
          <w:szCs w:val="22"/>
        </w:rPr>
        <w:t xml:space="preserve">To act in accordance with NHS Professional’s Equality and Diversity Policy, </w:t>
      </w:r>
      <w:r w:rsidR="00B243C0" w:rsidRPr="004D69C7">
        <w:rPr>
          <w:rFonts w:asciiTheme="minorHAnsi" w:hAnsiTheme="minorHAnsi" w:cstheme="minorHAnsi"/>
          <w:sz w:val="22"/>
          <w:szCs w:val="22"/>
        </w:rPr>
        <w:t>this is designed to prevent discrimination of any kind.</w:t>
      </w:r>
    </w:p>
    <w:p w14:paraId="3840032B" w14:textId="77777777" w:rsidR="00430EBA" w:rsidRPr="004D69C7" w:rsidRDefault="00430EBA" w:rsidP="008120D7">
      <w:pPr>
        <w:pStyle w:val="BodyText2"/>
        <w:numPr>
          <w:ilvl w:val="0"/>
          <w:numId w:val="5"/>
        </w:numPr>
        <w:tabs>
          <w:tab w:val="clear" w:pos="720"/>
          <w:tab w:val="num" w:pos="371"/>
        </w:tabs>
        <w:spacing w:before="120" w:line="240" w:lineRule="auto"/>
        <w:ind w:left="368" w:hanging="357"/>
        <w:rPr>
          <w:rFonts w:asciiTheme="minorHAnsi" w:hAnsiTheme="minorHAnsi" w:cstheme="minorHAnsi"/>
          <w:b/>
          <w:bCs/>
          <w:sz w:val="22"/>
          <w:szCs w:val="22"/>
        </w:rPr>
      </w:pPr>
      <w:r w:rsidRPr="004D69C7">
        <w:rPr>
          <w:rFonts w:asciiTheme="minorHAnsi" w:hAnsiTheme="minorHAnsi" w:cstheme="minorHAnsi"/>
          <w:b/>
          <w:bCs/>
          <w:sz w:val="22"/>
          <w:szCs w:val="22"/>
        </w:rPr>
        <w:t>Health and Safety</w:t>
      </w:r>
    </w:p>
    <w:p w14:paraId="0AC658B9" w14:textId="77777777" w:rsidR="00430EBA" w:rsidRPr="004D69C7" w:rsidRDefault="00430EBA" w:rsidP="004D69C7">
      <w:pPr>
        <w:pStyle w:val="BodyText2"/>
        <w:spacing w:after="0" w:line="240" w:lineRule="auto"/>
        <w:ind w:left="368"/>
        <w:rPr>
          <w:rFonts w:asciiTheme="minorHAnsi" w:hAnsiTheme="minorHAnsi" w:cstheme="minorHAnsi"/>
          <w:sz w:val="22"/>
          <w:szCs w:val="22"/>
        </w:rPr>
      </w:pPr>
      <w:r w:rsidRPr="004D69C7">
        <w:rPr>
          <w:rFonts w:asciiTheme="minorHAnsi" w:hAnsiTheme="minorHAnsi" w:cstheme="minorHAnsi"/>
          <w:sz w:val="22"/>
          <w:szCs w:val="22"/>
        </w:rPr>
        <w:t>Ensure that all duties are carried out in line with NHS Professional’s Health and Safety Policy.</w:t>
      </w:r>
    </w:p>
    <w:p w14:paraId="069133BD" w14:textId="77777777" w:rsidR="00DB073E" w:rsidRPr="004D69C7" w:rsidRDefault="00430EBA" w:rsidP="008120D7">
      <w:pPr>
        <w:pStyle w:val="BodyText2"/>
        <w:numPr>
          <w:ilvl w:val="0"/>
          <w:numId w:val="5"/>
        </w:numPr>
        <w:tabs>
          <w:tab w:val="clear" w:pos="720"/>
          <w:tab w:val="num" w:pos="371"/>
        </w:tabs>
        <w:spacing w:before="120" w:line="240" w:lineRule="auto"/>
        <w:ind w:left="368" w:hanging="357"/>
        <w:rPr>
          <w:rFonts w:asciiTheme="minorHAnsi" w:hAnsiTheme="minorHAnsi" w:cstheme="minorHAnsi"/>
          <w:b/>
          <w:bCs/>
          <w:sz w:val="22"/>
          <w:szCs w:val="22"/>
        </w:rPr>
      </w:pPr>
      <w:r w:rsidRPr="004D69C7">
        <w:rPr>
          <w:rFonts w:asciiTheme="minorHAnsi" w:hAnsiTheme="minorHAnsi" w:cstheme="minorHAnsi"/>
          <w:b/>
          <w:bCs/>
          <w:sz w:val="22"/>
          <w:szCs w:val="22"/>
        </w:rPr>
        <w:t>Corporate Image</w:t>
      </w:r>
    </w:p>
    <w:p w14:paraId="0B7A9DA0" w14:textId="7BFA91FA" w:rsidR="00430EBA" w:rsidRPr="004D69C7" w:rsidRDefault="006D535D" w:rsidP="004D69C7">
      <w:pPr>
        <w:pStyle w:val="BodyText2"/>
        <w:spacing w:after="0" w:line="240" w:lineRule="auto"/>
        <w:ind w:left="368"/>
        <w:rPr>
          <w:rFonts w:asciiTheme="minorHAnsi" w:hAnsiTheme="minorHAnsi" w:cstheme="minorHAnsi"/>
          <w:sz w:val="22"/>
          <w:szCs w:val="22"/>
        </w:rPr>
      </w:pPr>
      <w:r w:rsidRPr="004D69C7">
        <w:rPr>
          <w:rFonts w:asciiTheme="minorHAnsi" w:hAnsiTheme="minorHAnsi" w:cstheme="minorHAnsi"/>
          <w:sz w:val="22"/>
          <w:szCs w:val="22"/>
        </w:rPr>
        <w:t>Always adopt a professional image</w:t>
      </w:r>
      <w:r w:rsidR="00430EBA" w:rsidRPr="004D69C7">
        <w:rPr>
          <w:rFonts w:asciiTheme="minorHAnsi" w:hAnsiTheme="minorHAnsi" w:cstheme="minorHAnsi"/>
          <w:sz w:val="22"/>
          <w:szCs w:val="22"/>
        </w:rPr>
        <w:t>.</w:t>
      </w:r>
    </w:p>
    <w:p w14:paraId="13E0344E" w14:textId="77777777" w:rsidR="00430EBA" w:rsidRPr="004D69C7" w:rsidRDefault="00430EBA" w:rsidP="008120D7">
      <w:pPr>
        <w:pStyle w:val="BodyText2"/>
        <w:numPr>
          <w:ilvl w:val="0"/>
          <w:numId w:val="5"/>
        </w:numPr>
        <w:tabs>
          <w:tab w:val="clear" w:pos="720"/>
          <w:tab w:val="num" w:pos="371"/>
        </w:tabs>
        <w:spacing w:before="120" w:line="240" w:lineRule="auto"/>
        <w:ind w:left="368" w:hanging="357"/>
        <w:rPr>
          <w:rFonts w:asciiTheme="minorHAnsi" w:hAnsiTheme="minorHAnsi" w:cstheme="minorHAnsi"/>
          <w:b/>
          <w:bCs/>
          <w:sz w:val="22"/>
          <w:szCs w:val="22"/>
        </w:rPr>
      </w:pPr>
      <w:r w:rsidRPr="004D69C7">
        <w:rPr>
          <w:rFonts w:asciiTheme="minorHAnsi" w:hAnsiTheme="minorHAnsi" w:cstheme="minorHAnsi"/>
          <w:b/>
          <w:bCs/>
          <w:sz w:val="22"/>
          <w:szCs w:val="22"/>
        </w:rPr>
        <w:t>Risk Management</w:t>
      </w:r>
    </w:p>
    <w:p w14:paraId="1B4341F8" w14:textId="77777777" w:rsidR="00430EBA" w:rsidRPr="004D69C7" w:rsidRDefault="00430EBA" w:rsidP="004D69C7">
      <w:pPr>
        <w:ind w:left="368"/>
        <w:rPr>
          <w:rFonts w:asciiTheme="minorHAnsi" w:hAnsiTheme="minorHAnsi" w:cstheme="minorHAnsi"/>
          <w:sz w:val="22"/>
          <w:szCs w:val="22"/>
        </w:rPr>
      </w:pPr>
      <w:r w:rsidRPr="004D69C7">
        <w:rPr>
          <w:rFonts w:asciiTheme="minorHAnsi" w:hAnsiTheme="minorHAnsi" w:cstheme="minorHAnsi"/>
          <w:sz w:val="22"/>
          <w:szCs w:val="22"/>
        </w:rPr>
        <w:t>Responsibility for reporting complaints, incidents and near misses through the Complaints and Incidents Management System (CIMS)</w:t>
      </w:r>
    </w:p>
    <w:p w14:paraId="7E469251" w14:textId="77777777" w:rsidR="00430EBA" w:rsidRPr="004D69C7" w:rsidRDefault="00430EBA" w:rsidP="004D69C7">
      <w:pPr>
        <w:ind w:left="368"/>
        <w:rPr>
          <w:rFonts w:asciiTheme="minorHAnsi" w:hAnsiTheme="minorHAnsi" w:cstheme="minorHAnsi"/>
          <w:sz w:val="22"/>
          <w:szCs w:val="22"/>
        </w:rPr>
      </w:pPr>
      <w:r w:rsidRPr="004D69C7">
        <w:rPr>
          <w:rFonts w:asciiTheme="minorHAnsi" w:hAnsiTheme="minorHAnsi" w:cstheme="minorHAnsi"/>
          <w:sz w:val="22"/>
          <w:szCs w:val="22"/>
        </w:rPr>
        <w:t>Responsib</w:t>
      </w:r>
      <w:r w:rsidR="00BE2E82" w:rsidRPr="004D69C7">
        <w:rPr>
          <w:rFonts w:asciiTheme="minorHAnsi" w:hAnsiTheme="minorHAnsi" w:cstheme="minorHAnsi"/>
          <w:sz w:val="22"/>
          <w:szCs w:val="22"/>
        </w:rPr>
        <w:t>ility</w:t>
      </w:r>
      <w:r w:rsidRPr="004D69C7">
        <w:rPr>
          <w:rFonts w:asciiTheme="minorHAnsi" w:hAnsiTheme="minorHAnsi" w:cstheme="minorHAnsi"/>
          <w:sz w:val="22"/>
          <w:szCs w:val="22"/>
        </w:rPr>
        <w:t xml:space="preserve"> for attending health and safety training as required.</w:t>
      </w:r>
    </w:p>
    <w:p w14:paraId="74683BB6" w14:textId="77777777" w:rsidR="00E42699" w:rsidRPr="004D69C7" w:rsidRDefault="00BE2E82" w:rsidP="004D69C7">
      <w:pPr>
        <w:ind w:left="368"/>
        <w:rPr>
          <w:rFonts w:asciiTheme="minorHAnsi" w:hAnsiTheme="minorHAnsi" w:cstheme="minorHAnsi"/>
          <w:sz w:val="22"/>
          <w:szCs w:val="22"/>
        </w:rPr>
      </w:pPr>
      <w:r w:rsidRPr="004D69C7">
        <w:rPr>
          <w:rFonts w:asciiTheme="minorHAnsi" w:hAnsiTheme="minorHAnsi" w:cstheme="minorHAnsi"/>
          <w:sz w:val="22"/>
          <w:szCs w:val="22"/>
        </w:rPr>
        <w:t>Responsibility</w:t>
      </w:r>
      <w:r w:rsidR="00430EBA" w:rsidRPr="004D69C7">
        <w:rPr>
          <w:rFonts w:asciiTheme="minorHAnsi" w:hAnsiTheme="minorHAnsi" w:cstheme="minorHAnsi"/>
          <w:sz w:val="22"/>
          <w:szCs w:val="22"/>
        </w:rPr>
        <w:t xml:space="preserve"> for assisti</w:t>
      </w:r>
      <w:r w:rsidR="004C4604" w:rsidRPr="004D69C7">
        <w:rPr>
          <w:rFonts w:asciiTheme="minorHAnsi" w:hAnsiTheme="minorHAnsi" w:cstheme="minorHAnsi"/>
          <w:sz w:val="22"/>
          <w:szCs w:val="22"/>
        </w:rPr>
        <w:t xml:space="preserve">ng </w:t>
      </w:r>
      <w:r w:rsidRPr="004D69C7">
        <w:rPr>
          <w:rFonts w:asciiTheme="minorHAnsi" w:hAnsiTheme="minorHAnsi" w:cstheme="minorHAnsi"/>
          <w:sz w:val="22"/>
          <w:szCs w:val="22"/>
        </w:rPr>
        <w:t>with</w:t>
      </w:r>
      <w:r w:rsidR="004C4604" w:rsidRPr="004D69C7">
        <w:rPr>
          <w:rFonts w:asciiTheme="minorHAnsi" w:hAnsiTheme="minorHAnsi" w:cstheme="minorHAnsi"/>
          <w:sz w:val="22"/>
          <w:szCs w:val="22"/>
        </w:rPr>
        <w:t xml:space="preserve"> risk assessments.</w:t>
      </w:r>
    </w:p>
    <w:p w14:paraId="5127E0AC" w14:textId="77777777" w:rsidR="00E42699" w:rsidRPr="004D69C7" w:rsidRDefault="00E42699" w:rsidP="006D535D">
      <w:pPr>
        <w:numPr>
          <w:ilvl w:val="0"/>
          <w:numId w:val="19"/>
        </w:numPr>
        <w:tabs>
          <w:tab w:val="clear" w:pos="720"/>
          <w:tab w:val="num" w:pos="371"/>
        </w:tabs>
        <w:ind w:left="368" w:hanging="357"/>
        <w:rPr>
          <w:rFonts w:asciiTheme="minorHAnsi" w:hAnsiTheme="minorHAnsi" w:cstheme="minorHAnsi"/>
          <w:sz w:val="22"/>
          <w:szCs w:val="22"/>
        </w:rPr>
      </w:pPr>
      <w:bookmarkStart w:id="0" w:name="_Hlk527382556"/>
      <w:r w:rsidRPr="004D69C7">
        <w:rPr>
          <w:rFonts w:asciiTheme="minorHAnsi" w:hAnsiTheme="minorHAnsi" w:cstheme="minorHAnsi"/>
          <w:b/>
          <w:bCs/>
          <w:sz w:val="22"/>
          <w:szCs w:val="22"/>
        </w:rPr>
        <w:t>Scheme of Delegation</w:t>
      </w:r>
    </w:p>
    <w:p w14:paraId="000E399C" w14:textId="49B99337" w:rsidR="00E42699" w:rsidRPr="004D69C7" w:rsidRDefault="00E42699" w:rsidP="004D69C7">
      <w:pPr>
        <w:ind w:left="368"/>
        <w:rPr>
          <w:rFonts w:asciiTheme="minorHAnsi" w:eastAsia="Calibri" w:hAnsiTheme="minorHAnsi" w:cstheme="minorHAnsi"/>
          <w:sz w:val="22"/>
          <w:szCs w:val="22"/>
        </w:rPr>
      </w:pPr>
      <w:r w:rsidRPr="004D69C7">
        <w:rPr>
          <w:rFonts w:asciiTheme="minorHAnsi" w:hAnsiTheme="minorHAnsi" w:cstheme="minorHAnsi"/>
          <w:sz w:val="22"/>
          <w:szCs w:val="22"/>
        </w:rPr>
        <w:t>To comply</w:t>
      </w:r>
      <w:r w:rsidR="004D69C7">
        <w:rPr>
          <w:rFonts w:asciiTheme="minorHAnsi" w:hAnsiTheme="minorHAnsi" w:cstheme="minorHAnsi"/>
          <w:sz w:val="22"/>
          <w:szCs w:val="22"/>
        </w:rPr>
        <w:t xml:space="preserve"> with</w:t>
      </w:r>
      <w:r w:rsidRPr="004D69C7">
        <w:rPr>
          <w:rFonts w:asciiTheme="minorHAnsi" w:hAnsiTheme="minorHAnsi" w:cstheme="minorHAnsi"/>
          <w:sz w:val="22"/>
          <w:szCs w:val="22"/>
        </w:rPr>
        <w:t xml:space="preserve"> the Scheme of Delegation </w:t>
      </w:r>
      <w:r w:rsidR="004D69C7">
        <w:rPr>
          <w:rFonts w:asciiTheme="minorHAnsi" w:hAnsiTheme="minorHAnsi" w:cstheme="minorHAnsi"/>
          <w:sz w:val="22"/>
          <w:szCs w:val="22"/>
        </w:rPr>
        <w:t xml:space="preserve">- </w:t>
      </w:r>
      <w:r w:rsidR="00B243C0" w:rsidRPr="004D69C7">
        <w:rPr>
          <w:rFonts w:asciiTheme="minorHAnsi" w:hAnsiTheme="minorHAnsi" w:cstheme="minorHAnsi"/>
          <w:sz w:val="22"/>
          <w:szCs w:val="22"/>
        </w:rPr>
        <w:t>this requires any employee to declare an interest, direct or in-direct, with contracts involving the organisation.</w:t>
      </w:r>
    </w:p>
    <w:bookmarkEnd w:id="0"/>
    <w:p w14:paraId="241F141A" w14:textId="77777777" w:rsidR="004D69C7" w:rsidRDefault="004D69C7">
      <w:pPr>
        <w:rPr>
          <w:rFonts w:asciiTheme="minorHAnsi" w:hAnsiTheme="minorHAnsi" w:cstheme="minorHAnsi"/>
          <w:b/>
          <w:bCs/>
          <w:sz w:val="22"/>
          <w:szCs w:val="22"/>
        </w:rPr>
      </w:pPr>
    </w:p>
    <w:p w14:paraId="3CC4B90A" w14:textId="6F517C6B" w:rsidR="00430EBA" w:rsidRPr="004D69C7" w:rsidRDefault="00430EBA">
      <w:pPr>
        <w:rPr>
          <w:rFonts w:asciiTheme="minorHAnsi" w:hAnsiTheme="minorHAnsi" w:cstheme="minorHAnsi"/>
          <w:b/>
          <w:bCs/>
          <w:sz w:val="22"/>
          <w:szCs w:val="22"/>
        </w:rPr>
      </w:pPr>
      <w:r w:rsidRPr="004D69C7">
        <w:rPr>
          <w:rFonts w:asciiTheme="minorHAnsi" w:hAnsiTheme="minorHAnsi" w:cstheme="minorHAnsi"/>
          <w:b/>
          <w:bCs/>
          <w:sz w:val="22"/>
          <w:szCs w:val="22"/>
        </w:rPr>
        <w:t xml:space="preserve">Note: </w:t>
      </w:r>
    </w:p>
    <w:p w14:paraId="0C80DC38" w14:textId="77777777" w:rsidR="00430EBA" w:rsidRPr="004D69C7" w:rsidRDefault="00430EBA">
      <w:pPr>
        <w:rPr>
          <w:rFonts w:asciiTheme="minorHAnsi" w:hAnsiTheme="minorHAnsi" w:cstheme="minorHAnsi"/>
          <w:bCs/>
          <w:sz w:val="22"/>
          <w:szCs w:val="22"/>
        </w:rPr>
      </w:pPr>
      <w:r w:rsidRPr="004D69C7">
        <w:rPr>
          <w:rFonts w:asciiTheme="minorHAnsi" w:hAnsiTheme="minorHAnsi" w:cstheme="minorHAnsi"/>
          <w:bCs/>
          <w:sz w:val="22"/>
          <w:szCs w:val="22"/>
        </w:rPr>
        <w:t>This job description outlines the roles, duties and responsibilities of the post. It is not intended to detail all specific tasks.</w:t>
      </w:r>
    </w:p>
    <w:p w14:paraId="3998F1DE" w14:textId="1570505F" w:rsidR="001835E5" w:rsidRDefault="001835E5" w:rsidP="00AB751A">
      <w:pPr>
        <w:rPr>
          <w:rFonts w:asciiTheme="minorHAnsi" w:hAnsiTheme="minorHAnsi" w:cstheme="minorHAnsi"/>
          <w:sz w:val="22"/>
          <w:szCs w:val="22"/>
        </w:rPr>
      </w:pPr>
    </w:p>
    <w:p w14:paraId="10C80C81" w14:textId="77777777" w:rsidR="004D69C7" w:rsidRPr="004D69C7" w:rsidRDefault="004D69C7" w:rsidP="00AB751A">
      <w:pPr>
        <w:rPr>
          <w:rFonts w:asciiTheme="minorHAnsi" w:hAnsiTheme="minorHAnsi" w:cstheme="minorHAnsi"/>
          <w:sz w:val="22"/>
          <w:szCs w:val="22"/>
        </w:rPr>
      </w:pPr>
    </w:p>
    <w:p w14:paraId="444B581C" w14:textId="5EE1C877" w:rsidR="001835E5" w:rsidRDefault="001835E5" w:rsidP="00AB751A">
      <w:pPr>
        <w:rPr>
          <w:rFonts w:asciiTheme="minorHAnsi" w:hAnsiTheme="minorHAnsi" w:cstheme="minorHAnsi"/>
          <w:sz w:val="22"/>
          <w:szCs w:val="22"/>
        </w:rPr>
      </w:pPr>
    </w:p>
    <w:p w14:paraId="16D47438" w14:textId="4B24DDFA" w:rsidR="00123EFE" w:rsidRDefault="00123EFE" w:rsidP="00AB751A">
      <w:pPr>
        <w:rPr>
          <w:rFonts w:asciiTheme="minorHAnsi" w:hAnsiTheme="minorHAnsi" w:cstheme="minorHAnsi"/>
          <w:sz w:val="22"/>
          <w:szCs w:val="22"/>
        </w:rPr>
      </w:pPr>
    </w:p>
    <w:p w14:paraId="6064A4AC" w14:textId="573F92BE" w:rsidR="00123EFE" w:rsidRDefault="00123EFE" w:rsidP="00AB751A">
      <w:pPr>
        <w:rPr>
          <w:rFonts w:asciiTheme="minorHAnsi" w:hAnsiTheme="minorHAnsi" w:cstheme="minorHAnsi"/>
          <w:sz w:val="22"/>
          <w:szCs w:val="22"/>
        </w:rPr>
      </w:pPr>
    </w:p>
    <w:p w14:paraId="3CED72D1" w14:textId="7C5A9610" w:rsidR="009D192B" w:rsidRDefault="009D192B" w:rsidP="00AB751A">
      <w:pPr>
        <w:rPr>
          <w:rFonts w:asciiTheme="minorHAnsi" w:hAnsiTheme="minorHAnsi" w:cstheme="minorHAnsi"/>
          <w:sz w:val="22"/>
          <w:szCs w:val="22"/>
        </w:rPr>
      </w:pPr>
    </w:p>
    <w:p w14:paraId="3A3BD15C" w14:textId="23DB7F7B" w:rsidR="009D192B" w:rsidRDefault="009D192B" w:rsidP="00AB751A">
      <w:pPr>
        <w:rPr>
          <w:rFonts w:asciiTheme="minorHAnsi" w:hAnsiTheme="minorHAnsi" w:cstheme="minorHAnsi"/>
          <w:sz w:val="22"/>
          <w:szCs w:val="22"/>
        </w:rPr>
      </w:pPr>
    </w:p>
    <w:p w14:paraId="36B648FB" w14:textId="77777777" w:rsidR="009D192B" w:rsidRDefault="009D192B" w:rsidP="00AB751A">
      <w:pPr>
        <w:rPr>
          <w:rFonts w:asciiTheme="minorHAnsi" w:hAnsiTheme="minorHAnsi" w:cstheme="minorHAnsi"/>
          <w:sz w:val="22"/>
          <w:szCs w:val="22"/>
        </w:rPr>
      </w:pPr>
    </w:p>
    <w:p w14:paraId="0EC8C57F" w14:textId="77777777" w:rsidR="00123EFE" w:rsidRPr="004D69C7" w:rsidRDefault="00123EFE" w:rsidP="00AB751A">
      <w:pPr>
        <w:rPr>
          <w:rFonts w:asciiTheme="minorHAnsi" w:hAnsiTheme="minorHAnsi" w:cstheme="minorHAnsi"/>
          <w:sz w:val="22"/>
          <w:szCs w:val="22"/>
        </w:rPr>
      </w:pPr>
    </w:p>
    <w:p w14:paraId="5F071A2F" w14:textId="77777777" w:rsidR="001835E5" w:rsidRPr="004D69C7" w:rsidRDefault="001835E5" w:rsidP="00AB751A">
      <w:pPr>
        <w:rPr>
          <w:rFonts w:asciiTheme="minorHAnsi" w:hAnsiTheme="minorHAnsi" w:cstheme="minorHAnsi"/>
          <w:b/>
          <w:sz w:val="22"/>
          <w:szCs w:val="22"/>
        </w:rPr>
      </w:pPr>
    </w:p>
    <w:p w14:paraId="098C6743" w14:textId="77777777" w:rsidR="004D69C7" w:rsidRDefault="004D69C7" w:rsidP="005F08DD">
      <w:pPr>
        <w:pStyle w:val="FootnoteText"/>
        <w:jc w:val="center"/>
        <w:rPr>
          <w:rFonts w:asciiTheme="minorHAnsi" w:hAnsiTheme="minorHAnsi" w:cstheme="minorHAnsi"/>
          <w:b/>
          <w:sz w:val="22"/>
          <w:szCs w:val="22"/>
        </w:rPr>
      </w:pPr>
    </w:p>
    <w:p w14:paraId="4E2504EC" w14:textId="659468FC" w:rsidR="00F719D0" w:rsidRPr="004D69C7" w:rsidRDefault="00F719D0" w:rsidP="005F08DD">
      <w:pPr>
        <w:pStyle w:val="FootnoteText"/>
        <w:jc w:val="center"/>
        <w:rPr>
          <w:rFonts w:asciiTheme="minorHAnsi" w:hAnsiTheme="minorHAnsi" w:cstheme="minorHAnsi"/>
          <w:b/>
          <w:sz w:val="22"/>
          <w:szCs w:val="22"/>
        </w:rPr>
      </w:pPr>
      <w:r w:rsidRPr="004D69C7">
        <w:rPr>
          <w:rFonts w:asciiTheme="minorHAnsi" w:hAnsiTheme="minorHAnsi" w:cstheme="minorHAnsi"/>
          <w:b/>
          <w:sz w:val="22"/>
          <w:szCs w:val="22"/>
        </w:rPr>
        <w:t>PERSON SPECIFICATION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0"/>
        <w:gridCol w:w="3200"/>
        <w:gridCol w:w="3006"/>
        <w:gridCol w:w="1800"/>
      </w:tblGrid>
      <w:tr w:rsidR="00D91C36" w14:paraId="35088920" w14:textId="77777777" w:rsidTr="007E3002">
        <w:tblPrEx>
          <w:tblCellMar>
            <w:top w:w="0" w:type="dxa"/>
            <w:bottom w:w="0" w:type="dxa"/>
          </w:tblCellMar>
        </w:tblPrEx>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40800142" w14:textId="77777777" w:rsidR="00D91C36" w:rsidRDefault="00D91C36" w:rsidP="007E3002">
            <w:pPr>
              <w:spacing w:after="20"/>
            </w:pPr>
            <w:r>
              <w:rPr>
                <w:rFonts w:eastAsia="Arial" w:cs="Arial"/>
                <w:b/>
                <w:bCs/>
                <w:sz w:val="18"/>
                <w:szCs w:val="18"/>
              </w:rPr>
              <w:t>Job Title:</w:t>
            </w:r>
          </w:p>
        </w:tc>
        <w:tc>
          <w:tcPr>
            <w:tcW w:w="8006" w:type="dxa"/>
            <w:gridSpan w:val="3"/>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9BD0F81" w14:textId="77777777" w:rsidR="00D91C36" w:rsidRDefault="00D91C36" w:rsidP="007E3002">
            <w:r>
              <w:rPr>
                <w:rFonts w:eastAsia="Arial" w:cs="Arial"/>
                <w:sz w:val="18"/>
                <w:szCs w:val="18"/>
              </w:rPr>
              <w:t>IT Solution Architect - Salesforce</w:t>
            </w:r>
          </w:p>
        </w:tc>
      </w:tr>
      <w:tr w:rsidR="00D91C36" w14:paraId="43C16FA6" w14:textId="77777777" w:rsidTr="007E3002">
        <w:tblPrEx>
          <w:tblCellMar>
            <w:top w:w="0" w:type="dxa"/>
            <w:bottom w:w="0" w:type="dxa"/>
          </w:tblCellMar>
        </w:tblPrEx>
        <w:trPr>
          <w:tblHeader/>
        </w:trPr>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381727C" w14:textId="77777777" w:rsidR="00D91C36" w:rsidRDefault="00D91C36" w:rsidP="007E3002">
            <w:pPr>
              <w:spacing w:after="20"/>
            </w:pPr>
            <w:r>
              <w:rPr>
                <w:rFonts w:eastAsia="Arial" w:cs="Arial"/>
                <w:b/>
                <w:bCs/>
                <w:sz w:val="18"/>
                <w:szCs w:val="18"/>
              </w:rPr>
              <w:t>CRITERIA:</w:t>
            </w:r>
          </w:p>
        </w:tc>
        <w:tc>
          <w:tcPr>
            <w:tcW w:w="32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811BB11" w14:textId="77777777" w:rsidR="00D91C36" w:rsidRDefault="00D91C36" w:rsidP="007E3002">
            <w:pPr>
              <w:spacing w:after="20"/>
            </w:pPr>
            <w:r>
              <w:rPr>
                <w:rFonts w:eastAsia="Arial" w:cs="Arial"/>
                <w:b/>
                <w:bCs/>
                <w:sz w:val="18"/>
                <w:szCs w:val="18"/>
              </w:rPr>
              <w:t>ESSENTIAL</w:t>
            </w:r>
          </w:p>
          <w:p w14:paraId="1B42419C" w14:textId="77777777" w:rsidR="00D91C36" w:rsidRDefault="00D91C36" w:rsidP="007E3002">
            <w:pPr>
              <w:spacing w:before="20" w:after="20"/>
            </w:pPr>
            <w:r>
              <w:rPr>
                <w:rFonts w:eastAsia="Arial" w:cs="Arial"/>
                <w:sz w:val="18"/>
                <w:szCs w:val="18"/>
              </w:rPr>
              <w:t>When applying for this job it is important you fulfil all these essential requirements.</w:t>
            </w:r>
          </w:p>
          <w:p w14:paraId="57DBCD9F" w14:textId="77777777" w:rsidR="00D91C36" w:rsidRDefault="00D91C36" w:rsidP="007E3002">
            <w:pPr>
              <w:spacing w:before="20" w:after="20"/>
            </w:pPr>
            <w:r>
              <w:rPr>
                <w:rFonts w:eastAsia="Arial" w:cs="Arial"/>
                <w:sz w:val="18"/>
                <w:szCs w:val="18"/>
              </w:rPr>
              <w:t>If you do not you are unlikely to be interviewed.</w:t>
            </w:r>
          </w:p>
        </w:tc>
        <w:tc>
          <w:tcPr>
            <w:tcW w:w="3006"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266C1F56" w14:textId="77777777" w:rsidR="00D91C36" w:rsidRDefault="00D91C36" w:rsidP="007E3002">
            <w:pPr>
              <w:spacing w:after="20"/>
            </w:pPr>
            <w:r>
              <w:rPr>
                <w:rFonts w:eastAsia="Arial" w:cs="Arial"/>
                <w:b/>
                <w:bCs/>
                <w:sz w:val="18"/>
                <w:szCs w:val="18"/>
              </w:rPr>
              <w:t>DESIRABLE</w:t>
            </w:r>
          </w:p>
          <w:p w14:paraId="1CFAE02A" w14:textId="77777777" w:rsidR="00D91C36" w:rsidRDefault="00D91C36" w:rsidP="007E3002">
            <w:pPr>
              <w:spacing w:before="20" w:after="20"/>
            </w:pPr>
            <w:r>
              <w:rPr>
                <w:rFonts w:eastAsia="Arial" w:cs="Arial"/>
                <w:sz w:val="18"/>
                <w:szCs w:val="18"/>
              </w:rPr>
              <w:t>When applying for this job it is desirable you fulfil these requirements.</w:t>
            </w:r>
          </w:p>
          <w:p w14:paraId="5F766E64" w14:textId="77777777" w:rsidR="00D91C36" w:rsidRDefault="00D91C36" w:rsidP="007E3002">
            <w:pPr>
              <w:spacing w:before="20" w:after="20"/>
            </w:pPr>
            <w:r>
              <w:rPr>
                <w:rFonts w:eastAsia="Arial" w:cs="Arial"/>
                <w:sz w:val="18"/>
                <w:szCs w:val="18"/>
              </w:rPr>
              <w:t>However, if you do not you may still apply and may be interviewed.</w:t>
            </w:r>
          </w:p>
        </w:tc>
        <w:tc>
          <w:tcPr>
            <w:tcW w:w="18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D75E8F0" w14:textId="77777777" w:rsidR="00D91C36" w:rsidRDefault="00D91C36" w:rsidP="007E3002">
            <w:pPr>
              <w:spacing w:after="20"/>
            </w:pPr>
            <w:r>
              <w:rPr>
                <w:rFonts w:eastAsia="Arial" w:cs="Arial"/>
                <w:b/>
                <w:bCs/>
                <w:sz w:val="18"/>
                <w:szCs w:val="18"/>
              </w:rPr>
              <w:t>HOW IDENTIFIED</w:t>
            </w:r>
          </w:p>
          <w:p w14:paraId="0F762DA3" w14:textId="77777777" w:rsidR="00D91C36" w:rsidRDefault="00D91C36" w:rsidP="007E3002">
            <w:pPr>
              <w:spacing w:before="20" w:after="20"/>
            </w:pPr>
            <w:r>
              <w:rPr>
                <w:rFonts w:eastAsia="Arial" w:cs="Arial"/>
                <w:sz w:val="18"/>
                <w:szCs w:val="18"/>
              </w:rPr>
              <w:t>A / C / I / P / R / T</w:t>
            </w:r>
          </w:p>
        </w:tc>
      </w:tr>
      <w:tr w:rsidR="00D91C36" w14:paraId="252786C4" w14:textId="77777777" w:rsidTr="007E3002">
        <w:tblPrEx>
          <w:tblCellMar>
            <w:top w:w="0" w:type="dxa"/>
            <w:bottom w:w="0" w:type="dxa"/>
          </w:tblCellMar>
        </w:tblPrEx>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6EE51E4D" w14:textId="77777777" w:rsidR="00D91C36" w:rsidRDefault="00D91C36" w:rsidP="007E3002">
            <w:pPr>
              <w:spacing w:after="20"/>
            </w:pPr>
            <w:r>
              <w:rPr>
                <w:rFonts w:eastAsia="Arial" w:cs="Arial"/>
                <w:b/>
                <w:bCs/>
                <w:sz w:val="18"/>
                <w:szCs w:val="18"/>
              </w:rPr>
              <w:t>Qualifications &amp; Knowledge:</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6C8587F"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Degree in Computer Science, Information Technology, or a related discipline, or equivalent experience</w:t>
            </w:r>
          </w:p>
          <w:p w14:paraId="2EF7E8F6"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Proven specialist knowledge of Salesforce platform architecture including Sales Cloud, Service Cloud, and Experience Cloud</w:t>
            </w:r>
          </w:p>
          <w:p w14:paraId="77B103A0"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Knowledge of Salesforce integration patterns and API-led connectivity principles</w:t>
            </w:r>
          </w:p>
          <w:p w14:paraId="5CE4FE4B"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Proven understanding of IT architectural frameworks and methodologies</w:t>
            </w:r>
          </w:p>
          <w:p w14:paraId="57FC761C"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Practical knowledge of cloud-based technology and security principles</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4BFB79"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Salesforce Certified Application Architect or System Architect</w:t>
            </w:r>
          </w:p>
          <w:p w14:paraId="7CFB08A0"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Additional Salesforce certifications (e.g. Platform Developer, Integration Architect)</w:t>
            </w:r>
          </w:p>
          <w:p w14:paraId="4586E0C1"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TOGAF or equivalent enterprise architecture qualification</w:t>
            </w:r>
          </w:p>
          <w:p w14:paraId="6269250D"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ITIL certification</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6BF54DD" w14:textId="77777777" w:rsidR="00D91C36" w:rsidRDefault="00D91C36" w:rsidP="007E3002"/>
        </w:tc>
      </w:tr>
      <w:tr w:rsidR="00D91C36" w14:paraId="2093A41C" w14:textId="77777777" w:rsidTr="007E3002">
        <w:tblPrEx>
          <w:tblCellMar>
            <w:top w:w="0" w:type="dxa"/>
            <w:bottom w:w="0" w:type="dxa"/>
          </w:tblCellMar>
        </w:tblPrEx>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7869D701" w14:textId="77777777" w:rsidR="00D91C36" w:rsidRDefault="00D91C36" w:rsidP="007E3002">
            <w:pPr>
              <w:spacing w:after="20"/>
            </w:pPr>
            <w:r>
              <w:rPr>
                <w:rFonts w:eastAsia="Arial" w:cs="Arial"/>
                <w:b/>
                <w:bCs/>
                <w:sz w:val="18"/>
                <w:szCs w:val="18"/>
              </w:rPr>
              <w:t>Experience:</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F6A3E59"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Minimum of 5 years' experience in Salesforce solution architecture and delivery</w:t>
            </w:r>
          </w:p>
          <w:p w14:paraId="79E68EE8"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Already operating as a Salesforce Solution Architect within an enterprise environment</w:t>
            </w:r>
          </w:p>
          <w:p w14:paraId="1D054B6D"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Proven experience designing and delivering end-to-end Salesforce solutions including Sales Cloud, Service Cloud, and Experience Cloud</w:t>
            </w:r>
          </w:p>
          <w:p w14:paraId="6F2B52DC"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Hands-on experience with Salesforce integration to third-party platforms including middleware and API gateway technologies (e.g. MuleSoft)</w:t>
            </w:r>
          </w:p>
          <w:p w14:paraId="6C16BFF3"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Experience working in an Agile delivery environment (SAFe or equivalent)</w:t>
            </w:r>
          </w:p>
          <w:p w14:paraId="3FCEBB33"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 xml:space="preserve">Experience working with outsource and delivery partners </w:t>
            </w:r>
            <w:r>
              <w:rPr>
                <w:rFonts w:ascii="Arial" w:eastAsia="Arial" w:hAnsi="Arial" w:cs="Arial"/>
                <w:sz w:val="18"/>
                <w:szCs w:val="18"/>
              </w:rPr>
              <w:lastRenderedPageBreak/>
              <w:t>to govern and review technical proposals and solution designs</w:t>
            </w:r>
          </w:p>
          <w:p w14:paraId="78F058FC"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Knowledge and experience of General Data Protection Regulation (GDPR) and data governance in a Salesforce context</w:t>
            </w:r>
          </w:p>
          <w:p w14:paraId="3792A3FF"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Proven experience operating within an ISO 27001 framework and supporting associated audits</w:t>
            </w:r>
          </w:p>
          <w:p w14:paraId="0FAA4F92"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Experience of attending and contributing to IT governance forums and design authority processes</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3BB5707"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lastRenderedPageBreak/>
              <w:t>Experience of Salesforce Health Cloud or Public Sector Solutions</w:t>
            </w:r>
          </w:p>
          <w:p w14:paraId="150669DC"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Experience integrating Salesforce with workforce management or ATS platforms (e.g. Bullhorn)</w:t>
            </w:r>
          </w:p>
          <w:p w14:paraId="3217C6E2"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Experience of Microsoft Dynamics 365 F&amp;O integration patterns</w:t>
            </w:r>
          </w:p>
          <w:p w14:paraId="55359B26"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Familiarity with MuleSoft Anypoint Platform design and implementation</w:t>
            </w:r>
          </w:p>
          <w:p w14:paraId="048DF2D9"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Experience in an NHS or public sector organisation</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4AA33D7" w14:textId="77777777" w:rsidR="00D91C36" w:rsidRDefault="00D91C36" w:rsidP="007E3002"/>
        </w:tc>
      </w:tr>
      <w:tr w:rsidR="00D91C36" w14:paraId="7D5E0CF2" w14:textId="77777777" w:rsidTr="007E3002">
        <w:tblPrEx>
          <w:tblCellMar>
            <w:top w:w="0" w:type="dxa"/>
            <w:bottom w:w="0" w:type="dxa"/>
          </w:tblCellMar>
        </w:tblPrEx>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5B0B9A51" w14:textId="77777777" w:rsidR="00D91C36" w:rsidRDefault="00D91C36" w:rsidP="007E3002">
            <w:pPr>
              <w:spacing w:after="20"/>
            </w:pPr>
            <w:r>
              <w:rPr>
                <w:rFonts w:eastAsia="Arial" w:cs="Arial"/>
                <w:b/>
                <w:bCs/>
                <w:sz w:val="18"/>
                <w:szCs w:val="18"/>
              </w:rPr>
              <w:t>Communication &amp; People Skills:</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72BEE97"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Ability to influence, persuade, and negotiate across technical and business stakeholders</w:t>
            </w:r>
          </w:p>
          <w:p w14:paraId="1B6CF68B"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Comfortable challenging the status quo to improve and expedite solution development</w:t>
            </w:r>
          </w:p>
          <w:p w14:paraId="3E3AE440"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Able to translate complex technical concepts into clear, accessible language for non-technical audiences</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453361A" w14:textId="77777777" w:rsidR="00D91C36" w:rsidRDefault="00D91C36" w:rsidP="007E3002"/>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4F6EE5" w14:textId="77777777" w:rsidR="00D91C36" w:rsidRDefault="00D91C36" w:rsidP="007E3002"/>
        </w:tc>
      </w:tr>
      <w:tr w:rsidR="00D91C36" w14:paraId="54AF5763" w14:textId="77777777" w:rsidTr="007E3002">
        <w:tblPrEx>
          <w:tblCellMar>
            <w:top w:w="0" w:type="dxa"/>
            <w:bottom w:w="0" w:type="dxa"/>
          </w:tblCellMar>
        </w:tblPrEx>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1C23A43D" w14:textId="77777777" w:rsidR="00D91C36" w:rsidRDefault="00D91C36" w:rsidP="007E3002">
            <w:pPr>
              <w:spacing w:after="20"/>
            </w:pPr>
            <w:r>
              <w:rPr>
                <w:rFonts w:eastAsia="Arial" w:cs="Arial"/>
                <w:b/>
                <w:bCs/>
                <w:sz w:val="18"/>
                <w:szCs w:val="18"/>
              </w:rPr>
              <w:t>Organisational Skills:</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60899C"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Strong stakeholder management with the ability to communicate effectively at all levels of the organisation</w:t>
            </w:r>
          </w:p>
          <w:p w14:paraId="788BEA27"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Flexible and adaptable approach to change</w:t>
            </w:r>
          </w:p>
          <w:p w14:paraId="2AA2DB1F"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Ability to manage own and others' workload, prioritising competing demands effectively</w:t>
            </w:r>
          </w:p>
          <w:p w14:paraId="44BCFEF7"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Holds self and others accountable for delivery and quality</w:t>
            </w:r>
          </w:p>
          <w:p w14:paraId="218E273E"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Collaborative team player with a consultative working style</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84435F" w14:textId="77777777" w:rsidR="00D91C36" w:rsidRDefault="00D91C36" w:rsidP="007E3002"/>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198927" w14:textId="77777777" w:rsidR="00D91C36" w:rsidRDefault="00D91C36" w:rsidP="007E3002"/>
        </w:tc>
      </w:tr>
      <w:tr w:rsidR="00D91C36" w14:paraId="1865AA8E" w14:textId="77777777" w:rsidTr="007E3002">
        <w:tblPrEx>
          <w:tblCellMar>
            <w:top w:w="0" w:type="dxa"/>
            <w:bottom w:w="0" w:type="dxa"/>
          </w:tblCellMar>
        </w:tblPrEx>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65B84FF9" w14:textId="77777777" w:rsidR="00D91C36" w:rsidRDefault="00D91C36" w:rsidP="007E3002">
            <w:pPr>
              <w:spacing w:after="20"/>
            </w:pPr>
            <w:r>
              <w:rPr>
                <w:rFonts w:eastAsia="Arial" w:cs="Arial"/>
                <w:b/>
                <w:bCs/>
                <w:sz w:val="18"/>
                <w:szCs w:val="18"/>
              </w:rPr>
              <w:t>Specialist Knowledge / Skills:</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E0E995"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Keeps current with developments in the Salesforce ecosystem and related integration technologies</w:t>
            </w:r>
          </w:p>
          <w:p w14:paraId="516DE912"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Ability to define, review and improve architectural patterns and standards</w:t>
            </w:r>
          </w:p>
          <w:p w14:paraId="00933FC5"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Able to drive change by designing and championing new Salesforce capabilities aligned to business need</w:t>
            </w:r>
          </w:p>
          <w:p w14:paraId="2C020F15"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Required to manage own targets and objectives, prioritising and reporting on workloads</w:t>
            </w:r>
          </w:p>
          <w:p w14:paraId="66095A0A"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lastRenderedPageBreak/>
              <w:t>Takes ownership of own professional development</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FD02CEE"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lastRenderedPageBreak/>
              <w:t>Experience with Salesforce DevOps tooling (e.g. Gearset, Copado, or similar)</w:t>
            </w:r>
          </w:p>
          <w:p w14:paraId="405868D9" w14:textId="77777777" w:rsidR="00D91C36" w:rsidRDefault="00D91C36" w:rsidP="00D91C36">
            <w:pPr>
              <w:pStyle w:val="ListParagraph"/>
              <w:numPr>
                <w:ilvl w:val="0"/>
                <w:numId w:val="51"/>
              </w:numPr>
              <w:shd w:val="clear" w:color="auto" w:fill="auto"/>
              <w:spacing w:before="20" w:after="20"/>
              <w:jc w:val="left"/>
            </w:pPr>
            <w:r>
              <w:rPr>
                <w:rFonts w:ascii="Arial" w:eastAsia="Arial" w:hAnsi="Arial" w:cs="Arial"/>
                <w:sz w:val="18"/>
                <w:szCs w:val="18"/>
              </w:rPr>
              <w:t>Familiarity with Salesforce Einstein Analytics or Data Cloud</w:t>
            </w:r>
          </w:p>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ABB2420" w14:textId="77777777" w:rsidR="00D91C36" w:rsidRDefault="00D91C36" w:rsidP="007E3002"/>
        </w:tc>
      </w:tr>
      <w:tr w:rsidR="00D91C36" w14:paraId="262009CB" w14:textId="77777777" w:rsidTr="007E3002">
        <w:tblPrEx>
          <w:tblCellMar>
            <w:top w:w="0" w:type="dxa"/>
            <w:bottom w:w="0" w:type="dxa"/>
          </w:tblCellMar>
        </w:tblPrEx>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0F4CD5A4" w14:textId="77777777" w:rsidR="00D91C36" w:rsidRDefault="00D91C36" w:rsidP="007E3002">
            <w:pPr>
              <w:spacing w:after="20"/>
            </w:pPr>
            <w:r>
              <w:rPr>
                <w:rFonts w:eastAsia="Arial" w:cs="Arial"/>
                <w:b/>
                <w:bCs/>
                <w:sz w:val="18"/>
                <w:szCs w:val="18"/>
              </w:rPr>
              <w:t>Physical Skills:</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1ACB612" w14:textId="77777777" w:rsidR="00D91C36" w:rsidRDefault="00D91C36" w:rsidP="007E3002">
            <w:r>
              <w:rPr>
                <w:rFonts w:eastAsia="Arial" w:cs="Arial"/>
                <w:color w:val="000000"/>
                <w:sz w:val="18"/>
                <w:szCs w:val="18"/>
              </w:rPr>
              <w:t>Sustained concentration required for extended periods</w:t>
            </w:r>
          </w:p>
        </w:tc>
        <w:tc>
          <w:tcPr>
            <w:tcW w:w="300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9D17A93" w14:textId="77777777" w:rsidR="00D91C36" w:rsidRDefault="00D91C36" w:rsidP="007E3002"/>
        </w:tc>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4582F6B" w14:textId="77777777" w:rsidR="00D91C36" w:rsidRDefault="00D91C36" w:rsidP="007E3002"/>
        </w:tc>
      </w:tr>
      <w:tr w:rsidR="00D91C36" w14:paraId="0DA92E80" w14:textId="77777777" w:rsidTr="007E3002">
        <w:tblPrEx>
          <w:tblCellMar>
            <w:top w:w="0" w:type="dxa"/>
            <w:bottom w:w="0" w:type="dxa"/>
          </w:tblCellMar>
        </w:tblPrEx>
        <w:tc>
          <w:tcPr>
            <w:tcW w:w="1900" w:type="dxa"/>
            <w:tcBorders>
              <w:top w:val="single" w:sz="4" w:space="0" w:color="AAAAAA"/>
              <w:left w:val="single" w:sz="4" w:space="0" w:color="AAAAAA"/>
              <w:bottom w:val="single" w:sz="4" w:space="0" w:color="AAAAAA"/>
              <w:right w:val="single" w:sz="4" w:space="0" w:color="AAAAAA"/>
            </w:tcBorders>
            <w:shd w:val="clear" w:color="auto" w:fill="D6E4F0"/>
            <w:tcMar>
              <w:top w:w="80" w:type="dxa"/>
              <w:left w:w="120" w:type="dxa"/>
              <w:bottom w:w="80" w:type="dxa"/>
              <w:right w:w="120" w:type="dxa"/>
            </w:tcMar>
          </w:tcPr>
          <w:p w14:paraId="36247621" w14:textId="77777777" w:rsidR="00D91C36" w:rsidRDefault="00D91C36" w:rsidP="007E3002">
            <w:pPr>
              <w:spacing w:after="20"/>
            </w:pPr>
            <w:r>
              <w:rPr>
                <w:rFonts w:eastAsia="Arial" w:cs="Arial"/>
                <w:b/>
                <w:bCs/>
                <w:sz w:val="18"/>
                <w:szCs w:val="18"/>
              </w:rPr>
              <w:t>Equality:</w:t>
            </w:r>
          </w:p>
        </w:tc>
        <w:tc>
          <w:tcPr>
            <w:tcW w:w="8006" w:type="dxa"/>
            <w:gridSpan w:val="3"/>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FD4B179" w14:textId="77777777" w:rsidR="00D91C36" w:rsidRDefault="00D91C36" w:rsidP="007E3002">
            <w:r>
              <w:rPr>
                <w:rFonts w:eastAsia="Arial" w:cs="Arial"/>
                <w:sz w:val="18"/>
                <w:szCs w:val="18"/>
              </w:rPr>
              <w:t>Candidates should indicate an acceptance of and commitment to the principles underlying the Company's Equality and Diversity and Health and Safety Policies</w:t>
            </w:r>
          </w:p>
        </w:tc>
      </w:tr>
    </w:tbl>
    <w:p w14:paraId="25D0B5F6" w14:textId="77777777" w:rsidR="00F719D0" w:rsidRPr="004D69C7" w:rsidRDefault="00F719D0">
      <w:pPr>
        <w:pStyle w:val="FootnoteText"/>
        <w:rPr>
          <w:rFonts w:asciiTheme="minorHAnsi" w:hAnsiTheme="minorHAnsi" w:cstheme="minorHAnsi"/>
          <w:sz w:val="22"/>
          <w:szCs w:val="22"/>
        </w:rPr>
      </w:pPr>
    </w:p>
    <w:p w14:paraId="52E173C9" w14:textId="77777777" w:rsidR="00430EBA" w:rsidRPr="004D69C7" w:rsidRDefault="00430EBA">
      <w:pPr>
        <w:pStyle w:val="FootnoteText"/>
        <w:rPr>
          <w:rFonts w:asciiTheme="minorHAnsi" w:hAnsiTheme="minorHAnsi" w:cstheme="minorHAnsi"/>
          <w:sz w:val="22"/>
          <w:szCs w:val="22"/>
        </w:rPr>
      </w:pPr>
      <w:r w:rsidRPr="004D69C7">
        <w:rPr>
          <w:rFonts w:asciiTheme="minorHAnsi" w:hAnsiTheme="minorHAnsi" w:cstheme="minorHAnsi"/>
          <w:sz w:val="22"/>
          <w:szCs w:val="22"/>
        </w:rPr>
        <w:t>Key:  A = Application Form C = Certificate I = Interview P = Pre-employment health screening   R = References T = Tests/presentation</w:t>
      </w:r>
    </w:p>
    <w:sectPr w:rsidR="00430EBA" w:rsidRPr="004D69C7" w:rsidSect="00E57CC2">
      <w:headerReference w:type="default" r:id="rId16"/>
      <w:footerReference w:type="even" r:id="rId17"/>
      <w:footerReference w:type="default" r:id="rId18"/>
      <w:footerReference w:type="first" r:id="rId19"/>
      <w:pgSz w:w="12240" w:h="15840" w:code="1"/>
      <w:pgMar w:top="1985" w:right="1797" w:bottom="1134" w:left="179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BF168" w14:textId="77777777" w:rsidR="00EF744A" w:rsidRDefault="00EF744A">
      <w:r>
        <w:separator/>
      </w:r>
    </w:p>
  </w:endnote>
  <w:endnote w:type="continuationSeparator" w:id="0">
    <w:p w14:paraId="061B0F2F" w14:textId="77777777" w:rsidR="00EF744A" w:rsidRDefault="00EF744A">
      <w:r>
        <w:continuationSeparator/>
      </w:r>
    </w:p>
  </w:endnote>
  <w:endnote w:type="continuationNotice" w:id="1">
    <w:p w14:paraId="54135412" w14:textId="77777777" w:rsidR="00EF744A" w:rsidRDefault="00EF74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9192" w14:textId="77777777" w:rsidR="0057688D" w:rsidRDefault="005768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E5D16" w14:textId="77777777" w:rsidR="0057688D" w:rsidRDefault="00576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947" w14:textId="77777777" w:rsidR="0057688D" w:rsidRDefault="0057688D">
    <w:pPr>
      <w:pStyle w:val="Footer"/>
      <w:rPr>
        <w:rFonts w:ascii="Arial" w:hAnsi="Arial"/>
        <w:sz w:val="16"/>
        <w:szCs w:val="16"/>
      </w:rPr>
    </w:pPr>
    <w:r>
      <w:rPr>
        <w:rFonts w:ascii="Arial" w:hAnsi="Arial"/>
        <w:sz w:val="16"/>
        <w:szCs w:val="16"/>
      </w:rPr>
      <w:t xml:space="preserve">Page </w:t>
    </w: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191103">
      <w:rPr>
        <w:rFonts w:ascii="Arial" w:hAnsi="Arial"/>
        <w:noProof/>
        <w:sz w:val="16"/>
        <w:szCs w:val="16"/>
      </w:rPr>
      <w:t>1</w:t>
    </w:r>
    <w:r>
      <w:rPr>
        <w:rFonts w:ascii="Arial" w:hAnsi="Arial"/>
        <w:sz w:val="16"/>
        <w:szCs w:val="16"/>
      </w:rPr>
      <w:fldChar w:fldCharType="end"/>
    </w:r>
    <w:r>
      <w:rPr>
        <w:rFonts w:ascii="Arial" w:hAnsi="Arial"/>
        <w:sz w:val="16"/>
        <w:szCs w:val="16"/>
      </w:rPr>
      <w:t xml:space="preserve"> of </w:t>
    </w:r>
    <w:r>
      <w:rPr>
        <w:rFonts w:ascii="Arial" w:hAnsi="Arial"/>
        <w:sz w:val="16"/>
        <w:szCs w:val="16"/>
      </w:rPr>
      <w:fldChar w:fldCharType="begin"/>
    </w:r>
    <w:r>
      <w:rPr>
        <w:rFonts w:ascii="Arial" w:hAnsi="Arial"/>
        <w:sz w:val="16"/>
        <w:szCs w:val="16"/>
      </w:rPr>
      <w:instrText xml:space="preserve"> NUMPAGES </w:instrText>
    </w:r>
    <w:r>
      <w:rPr>
        <w:rFonts w:ascii="Arial" w:hAnsi="Arial"/>
        <w:sz w:val="16"/>
        <w:szCs w:val="16"/>
      </w:rPr>
      <w:fldChar w:fldCharType="separate"/>
    </w:r>
    <w:r w:rsidR="00191103">
      <w:rPr>
        <w:rFonts w:ascii="Arial" w:hAnsi="Arial"/>
        <w:noProof/>
        <w:sz w:val="16"/>
        <w:szCs w:val="16"/>
      </w:rPr>
      <w:t>4</w:t>
    </w:r>
    <w:r>
      <w:rPr>
        <w:rFonts w:ascii="Arial" w:hAnsi="Arial"/>
        <w:sz w:val="16"/>
        <w:szCs w:val="16"/>
      </w:rPr>
      <w:fldChar w:fldCharType="end"/>
    </w:r>
  </w:p>
  <w:p w14:paraId="0E42EDCD" w14:textId="77777777" w:rsidR="0057688D" w:rsidRDefault="0057688D">
    <w:pPr>
      <w:pStyle w:val="Footer"/>
      <w:jc w:val="right"/>
      <w:rPr>
        <w:rFonts w:ascii="Arial" w:hAnsi="Arial"/>
        <w:sz w:val="16"/>
      </w:rPr>
    </w:pPr>
  </w:p>
  <w:p w14:paraId="38A97F41" w14:textId="77777777" w:rsidR="0057688D" w:rsidRDefault="0057688D">
    <w:pPr>
      <w:pStyle w:val="Footer"/>
      <w:jc w:val="right"/>
      <w:rPr>
        <w:rFonts w:ascii="Arial" w:hAnsi="Arial"/>
        <w:sz w:val="16"/>
      </w:rPr>
    </w:pPr>
  </w:p>
  <w:p w14:paraId="5983B9C7" w14:textId="77777777" w:rsidR="0057688D" w:rsidRDefault="0057688D">
    <w:pPr>
      <w:pStyle w:val="Footer"/>
      <w:jc w:val="right"/>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DCEF" w14:textId="77777777" w:rsidR="0057688D" w:rsidRDefault="0057688D">
    <w:pPr>
      <w:pStyle w:val="Footer"/>
      <w:rPr>
        <w:rFonts w:ascii="Arial" w:hAnsi="Arial" w:cs="Arial"/>
        <w:sz w:val="16"/>
        <w:szCs w:val="16"/>
      </w:rPr>
    </w:pPr>
    <w:r>
      <w:rPr>
        <w:rFonts w:ascii="Arial" w:hAnsi="Arial" w:cs="Arial"/>
        <w:sz w:val="16"/>
        <w:szCs w:val="16"/>
      </w:rPr>
      <w:t>Job Title</w:t>
    </w:r>
  </w:p>
  <w:p w14:paraId="7F57AE0A" w14:textId="77777777" w:rsidR="0057688D" w:rsidRDefault="0057688D">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66D4" w14:textId="77777777" w:rsidR="00EF744A" w:rsidRDefault="00EF744A">
      <w:r>
        <w:separator/>
      </w:r>
    </w:p>
  </w:footnote>
  <w:footnote w:type="continuationSeparator" w:id="0">
    <w:p w14:paraId="5E991D59" w14:textId="77777777" w:rsidR="00EF744A" w:rsidRDefault="00EF744A">
      <w:r>
        <w:continuationSeparator/>
      </w:r>
    </w:p>
  </w:footnote>
  <w:footnote w:type="continuationNotice" w:id="1">
    <w:p w14:paraId="4C8DE52E" w14:textId="77777777" w:rsidR="00EF744A" w:rsidRDefault="00EF74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6437" w14:textId="4CF46651" w:rsidR="0057688D" w:rsidRDefault="001835E5" w:rsidP="004D69C7">
    <w:pPr>
      <w:pStyle w:val="Header"/>
      <w:tabs>
        <w:tab w:val="clear" w:pos="4153"/>
        <w:tab w:val="clear" w:pos="8306"/>
        <w:tab w:val="left" w:pos="1845"/>
      </w:tabs>
    </w:pPr>
    <w:r w:rsidRPr="00C0005F">
      <w:rPr>
        <w:rFonts w:ascii="Arial" w:eastAsia="Batang" w:hAnsi="Arial" w:cs="Arial"/>
        <w:noProof/>
        <w:sz w:val="20"/>
        <w:lang w:eastAsia="ko-KR"/>
      </w:rPr>
      <w:drawing>
        <wp:anchor distT="0" distB="0" distL="114300" distR="114300" simplePos="0" relativeHeight="251658241" behindDoc="1" locked="0" layoutInCell="1" allowOverlap="1" wp14:anchorId="240DA777" wp14:editId="5EFA40B6">
          <wp:simplePos x="0" y="0"/>
          <wp:positionH relativeFrom="page">
            <wp:align>right</wp:align>
          </wp:positionH>
          <wp:positionV relativeFrom="paragraph">
            <wp:posOffset>-469265</wp:posOffset>
          </wp:positionV>
          <wp:extent cx="7770701" cy="1198580"/>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0701" cy="1198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39A6">
      <w:rPr>
        <w:noProof/>
      </w:rPr>
      <w:drawing>
        <wp:anchor distT="0" distB="0" distL="114300" distR="114300" simplePos="0" relativeHeight="251658240" behindDoc="0" locked="0" layoutInCell="1" allowOverlap="1" wp14:anchorId="5F480465" wp14:editId="4DC97F09">
          <wp:simplePos x="0" y="0"/>
          <wp:positionH relativeFrom="column">
            <wp:posOffset>6639560</wp:posOffset>
          </wp:positionH>
          <wp:positionV relativeFrom="paragraph">
            <wp:posOffset>248285</wp:posOffset>
          </wp:positionV>
          <wp:extent cx="1564005" cy="560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005" cy="560070"/>
                  </a:xfrm>
                  <a:prstGeom prst="rect">
                    <a:avLst/>
                  </a:prstGeom>
                  <a:noFill/>
                </pic:spPr>
              </pic:pic>
            </a:graphicData>
          </a:graphic>
          <wp14:sizeRelH relativeFrom="page">
            <wp14:pctWidth>0</wp14:pctWidth>
          </wp14:sizeRelH>
          <wp14:sizeRelV relativeFrom="page">
            <wp14:pctHeight>0</wp14:pctHeight>
          </wp14:sizeRelV>
        </wp:anchor>
      </w:drawing>
    </w:r>
    <w:r w:rsidR="004D69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45F"/>
    <w:multiLevelType w:val="hybridMultilevel"/>
    <w:tmpl w:val="CF1E40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65482"/>
    <w:multiLevelType w:val="hybridMultilevel"/>
    <w:tmpl w:val="1A36DCE6"/>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 w15:restartNumberingAfterBreak="0">
    <w:nsid w:val="0E5C0A73"/>
    <w:multiLevelType w:val="hybridMultilevel"/>
    <w:tmpl w:val="CD66530E"/>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5C6E6F"/>
    <w:multiLevelType w:val="hybridMultilevel"/>
    <w:tmpl w:val="CC82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35AFA"/>
    <w:multiLevelType w:val="hybridMultilevel"/>
    <w:tmpl w:val="C74AF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14AEC"/>
    <w:multiLevelType w:val="hybridMultilevel"/>
    <w:tmpl w:val="79007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5617B"/>
    <w:multiLevelType w:val="hybridMultilevel"/>
    <w:tmpl w:val="F5CE9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1203AD"/>
    <w:multiLevelType w:val="hybridMultilevel"/>
    <w:tmpl w:val="E472A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97866"/>
    <w:multiLevelType w:val="hybridMultilevel"/>
    <w:tmpl w:val="8B7C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293904"/>
    <w:multiLevelType w:val="hybridMultilevel"/>
    <w:tmpl w:val="6040E3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4B36C2"/>
    <w:multiLevelType w:val="hybridMultilevel"/>
    <w:tmpl w:val="D8AA7EB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 w15:restartNumberingAfterBreak="0">
    <w:nsid w:val="26C03D94"/>
    <w:multiLevelType w:val="multilevel"/>
    <w:tmpl w:val="7AFE08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8D94152"/>
    <w:multiLevelType w:val="hybridMultilevel"/>
    <w:tmpl w:val="73EEDE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956425"/>
    <w:multiLevelType w:val="hybridMultilevel"/>
    <w:tmpl w:val="64C438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A438E"/>
    <w:multiLevelType w:val="hybridMultilevel"/>
    <w:tmpl w:val="B6766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371519"/>
    <w:multiLevelType w:val="multilevel"/>
    <w:tmpl w:val="42867D5A"/>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1615D"/>
    <w:multiLevelType w:val="hybridMultilevel"/>
    <w:tmpl w:val="D6F27E4A"/>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7B5A8E"/>
    <w:multiLevelType w:val="hybridMultilevel"/>
    <w:tmpl w:val="A816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353D8"/>
    <w:multiLevelType w:val="multilevel"/>
    <w:tmpl w:val="93DE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AB360F"/>
    <w:multiLevelType w:val="hybridMultilevel"/>
    <w:tmpl w:val="5A90BF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760A3B"/>
    <w:multiLevelType w:val="hybridMultilevel"/>
    <w:tmpl w:val="4BA20D16"/>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95880"/>
    <w:multiLevelType w:val="hybridMultilevel"/>
    <w:tmpl w:val="FABA3EDE"/>
    <w:lvl w:ilvl="0" w:tplc="D2B4FC7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901352"/>
    <w:multiLevelType w:val="hybridMultilevel"/>
    <w:tmpl w:val="DF7A0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9F4F5A"/>
    <w:multiLevelType w:val="hybridMultilevel"/>
    <w:tmpl w:val="7486D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EF7072"/>
    <w:multiLevelType w:val="hybridMultilevel"/>
    <w:tmpl w:val="4EF6C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BD37C7"/>
    <w:multiLevelType w:val="multilevel"/>
    <w:tmpl w:val="3706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753B79"/>
    <w:multiLevelType w:val="hybridMultilevel"/>
    <w:tmpl w:val="83668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F1DAF"/>
    <w:multiLevelType w:val="hybridMultilevel"/>
    <w:tmpl w:val="E8FA5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9AF0014"/>
    <w:multiLevelType w:val="hybridMultilevel"/>
    <w:tmpl w:val="4686E016"/>
    <w:lvl w:ilvl="0" w:tplc="6E0C34B6">
      <w:start w:val="1"/>
      <w:numFmt w:val="bullet"/>
      <w:lvlText w:val="•"/>
      <w:lvlJc w:val="left"/>
      <w:pPr>
        <w:ind w:left="360" w:hanging="180"/>
      </w:pPr>
    </w:lvl>
    <w:lvl w:ilvl="1" w:tplc="7F229AFE">
      <w:numFmt w:val="decimal"/>
      <w:lvlText w:val=""/>
      <w:lvlJc w:val="left"/>
    </w:lvl>
    <w:lvl w:ilvl="2" w:tplc="882698E0">
      <w:numFmt w:val="decimal"/>
      <w:lvlText w:val=""/>
      <w:lvlJc w:val="left"/>
    </w:lvl>
    <w:lvl w:ilvl="3" w:tplc="35CE838A">
      <w:numFmt w:val="decimal"/>
      <w:lvlText w:val=""/>
      <w:lvlJc w:val="left"/>
    </w:lvl>
    <w:lvl w:ilvl="4" w:tplc="AC5E44C0">
      <w:numFmt w:val="decimal"/>
      <w:lvlText w:val=""/>
      <w:lvlJc w:val="left"/>
    </w:lvl>
    <w:lvl w:ilvl="5" w:tplc="CEBC81CA">
      <w:numFmt w:val="decimal"/>
      <w:lvlText w:val=""/>
      <w:lvlJc w:val="left"/>
    </w:lvl>
    <w:lvl w:ilvl="6" w:tplc="B6A420D0">
      <w:numFmt w:val="decimal"/>
      <w:lvlText w:val=""/>
      <w:lvlJc w:val="left"/>
    </w:lvl>
    <w:lvl w:ilvl="7" w:tplc="28907B62">
      <w:numFmt w:val="decimal"/>
      <w:lvlText w:val=""/>
      <w:lvlJc w:val="left"/>
    </w:lvl>
    <w:lvl w:ilvl="8" w:tplc="C19E5F16">
      <w:numFmt w:val="decimal"/>
      <w:lvlText w:val=""/>
      <w:lvlJc w:val="left"/>
    </w:lvl>
  </w:abstractNum>
  <w:abstractNum w:abstractNumId="30" w15:restartNumberingAfterBreak="0">
    <w:nsid w:val="49EA66B6"/>
    <w:multiLevelType w:val="singleLevel"/>
    <w:tmpl w:val="04090001"/>
    <w:lvl w:ilvl="0">
      <w:start w:val="18"/>
      <w:numFmt w:val="bullet"/>
      <w:lvlText w:val=""/>
      <w:lvlJc w:val="left"/>
      <w:pPr>
        <w:tabs>
          <w:tab w:val="num" w:pos="360"/>
        </w:tabs>
        <w:ind w:left="360" w:hanging="360"/>
      </w:pPr>
      <w:rPr>
        <w:rFonts w:ascii="Symbol" w:hAnsi="Symbol" w:hint="default"/>
      </w:rPr>
    </w:lvl>
  </w:abstractNum>
  <w:abstractNum w:abstractNumId="31" w15:restartNumberingAfterBreak="0">
    <w:nsid w:val="4C6911BA"/>
    <w:multiLevelType w:val="hybridMultilevel"/>
    <w:tmpl w:val="84727244"/>
    <w:lvl w:ilvl="0" w:tplc="2C540ADA">
      <w:start w:val="1"/>
      <w:numFmt w:val="bullet"/>
      <w:lvlText w:val="•"/>
      <w:lvlJc w:val="left"/>
      <w:pPr>
        <w:ind w:left="360" w:hanging="360"/>
      </w:pPr>
    </w:lvl>
    <w:lvl w:ilvl="1" w:tplc="B0620E1C">
      <w:numFmt w:val="decimal"/>
      <w:lvlText w:val=""/>
      <w:lvlJc w:val="left"/>
    </w:lvl>
    <w:lvl w:ilvl="2" w:tplc="C164B286">
      <w:numFmt w:val="decimal"/>
      <w:lvlText w:val=""/>
      <w:lvlJc w:val="left"/>
    </w:lvl>
    <w:lvl w:ilvl="3" w:tplc="5CF44F1C">
      <w:numFmt w:val="decimal"/>
      <w:lvlText w:val=""/>
      <w:lvlJc w:val="left"/>
    </w:lvl>
    <w:lvl w:ilvl="4" w:tplc="7F3ED57C">
      <w:numFmt w:val="decimal"/>
      <w:lvlText w:val=""/>
      <w:lvlJc w:val="left"/>
    </w:lvl>
    <w:lvl w:ilvl="5" w:tplc="84C2AB3A">
      <w:numFmt w:val="decimal"/>
      <w:lvlText w:val=""/>
      <w:lvlJc w:val="left"/>
    </w:lvl>
    <w:lvl w:ilvl="6" w:tplc="5D3A10AA">
      <w:numFmt w:val="decimal"/>
      <w:lvlText w:val=""/>
      <w:lvlJc w:val="left"/>
    </w:lvl>
    <w:lvl w:ilvl="7" w:tplc="B3BE1A0C">
      <w:numFmt w:val="decimal"/>
      <w:lvlText w:val=""/>
      <w:lvlJc w:val="left"/>
    </w:lvl>
    <w:lvl w:ilvl="8" w:tplc="B04E2F8A">
      <w:numFmt w:val="decimal"/>
      <w:lvlText w:val=""/>
      <w:lvlJc w:val="left"/>
    </w:lvl>
  </w:abstractNum>
  <w:abstractNum w:abstractNumId="32" w15:restartNumberingAfterBreak="0">
    <w:nsid w:val="4CA46870"/>
    <w:multiLevelType w:val="hybridMultilevel"/>
    <w:tmpl w:val="D48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16939"/>
    <w:multiLevelType w:val="hybridMultilevel"/>
    <w:tmpl w:val="EFB0B4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625487"/>
    <w:multiLevelType w:val="hybridMultilevel"/>
    <w:tmpl w:val="32846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663F11"/>
    <w:multiLevelType w:val="hybridMultilevel"/>
    <w:tmpl w:val="171E289E"/>
    <w:lvl w:ilvl="0" w:tplc="E178381E">
      <w:start w:val="1"/>
      <w:numFmt w:val="bullet"/>
      <w:lvlText w:val=""/>
      <w:lvlJc w:val="left"/>
      <w:pPr>
        <w:tabs>
          <w:tab w:val="num" w:pos="360"/>
        </w:tabs>
        <w:ind w:left="360" w:hanging="360"/>
      </w:pPr>
      <w:rPr>
        <w:rFonts w:ascii="Symbol" w:hAnsi="Symbol" w:hint="default"/>
        <w:sz w:val="18"/>
      </w:rPr>
    </w:lvl>
    <w:lvl w:ilvl="1" w:tplc="08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3803E1"/>
    <w:multiLevelType w:val="hybridMultilevel"/>
    <w:tmpl w:val="317A72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F258F8"/>
    <w:multiLevelType w:val="hybridMultilevel"/>
    <w:tmpl w:val="F7180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420A4A"/>
    <w:multiLevelType w:val="hybridMultilevel"/>
    <w:tmpl w:val="78AE382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9" w15:restartNumberingAfterBreak="0">
    <w:nsid w:val="6734123C"/>
    <w:multiLevelType w:val="hybridMultilevel"/>
    <w:tmpl w:val="5470DA94"/>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40" w15:restartNumberingAfterBreak="0">
    <w:nsid w:val="6F490917"/>
    <w:multiLevelType w:val="hybridMultilevel"/>
    <w:tmpl w:val="19C87AD6"/>
    <w:lvl w:ilvl="0" w:tplc="17DEE454">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C23BA5"/>
    <w:multiLevelType w:val="hybridMultilevel"/>
    <w:tmpl w:val="31E8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CC25BF"/>
    <w:multiLevelType w:val="hybridMultilevel"/>
    <w:tmpl w:val="9B62A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5161946"/>
    <w:multiLevelType w:val="hybridMultilevel"/>
    <w:tmpl w:val="AF38A06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C7275C"/>
    <w:multiLevelType w:val="hybridMultilevel"/>
    <w:tmpl w:val="8244E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921282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46"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F50C7"/>
    <w:multiLevelType w:val="hybridMultilevel"/>
    <w:tmpl w:val="232CB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A75E9"/>
    <w:multiLevelType w:val="hybridMultilevel"/>
    <w:tmpl w:val="97F88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13612551">
    <w:abstractNumId w:val="35"/>
  </w:num>
  <w:num w:numId="2" w16cid:durableId="1375233777">
    <w:abstractNumId w:val="18"/>
  </w:num>
  <w:num w:numId="3" w16cid:durableId="1195995510">
    <w:abstractNumId w:val="36"/>
  </w:num>
  <w:num w:numId="4" w16cid:durableId="1129861982">
    <w:abstractNumId w:val="43"/>
  </w:num>
  <w:num w:numId="5" w16cid:durableId="128519502">
    <w:abstractNumId w:val="46"/>
  </w:num>
  <w:num w:numId="6" w16cid:durableId="292057267">
    <w:abstractNumId w:val="21"/>
  </w:num>
  <w:num w:numId="7" w16cid:durableId="2125491531">
    <w:abstractNumId w:val="5"/>
  </w:num>
  <w:num w:numId="8" w16cid:durableId="2060007701">
    <w:abstractNumId w:val="24"/>
  </w:num>
  <w:num w:numId="9" w16cid:durableId="422997617">
    <w:abstractNumId w:val="28"/>
  </w:num>
  <w:num w:numId="10" w16cid:durableId="32653083">
    <w:abstractNumId w:val="42"/>
  </w:num>
  <w:num w:numId="11" w16cid:durableId="1958950285">
    <w:abstractNumId w:val="37"/>
  </w:num>
  <w:num w:numId="12" w16cid:durableId="539900833">
    <w:abstractNumId w:val="44"/>
  </w:num>
  <w:num w:numId="13" w16cid:durableId="506943757">
    <w:abstractNumId w:val="20"/>
  </w:num>
  <w:num w:numId="14" w16cid:durableId="409736577">
    <w:abstractNumId w:val="39"/>
  </w:num>
  <w:num w:numId="15" w16cid:durableId="681665841">
    <w:abstractNumId w:val="38"/>
  </w:num>
  <w:num w:numId="16" w16cid:durableId="1369841221">
    <w:abstractNumId w:val="7"/>
  </w:num>
  <w:num w:numId="17" w16cid:durableId="1697998364">
    <w:abstractNumId w:val="4"/>
  </w:num>
  <w:num w:numId="18" w16cid:durableId="2052152039">
    <w:abstractNumId w:val="14"/>
  </w:num>
  <w:num w:numId="19" w16cid:durableId="1258515278">
    <w:abstractNumId w:val="10"/>
  </w:num>
  <w:num w:numId="20" w16cid:durableId="151020601">
    <w:abstractNumId w:val="2"/>
  </w:num>
  <w:num w:numId="21" w16cid:durableId="739014254">
    <w:abstractNumId w:val="25"/>
  </w:num>
  <w:num w:numId="22" w16cid:durableId="1337148704">
    <w:abstractNumId w:val="41"/>
  </w:num>
  <w:num w:numId="23" w16cid:durableId="1722559693">
    <w:abstractNumId w:val="17"/>
  </w:num>
  <w:num w:numId="24" w16cid:durableId="249973660">
    <w:abstractNumId w:val="45"/>
  </w:num>
  <w:num w:numId="25" w16cid:durableId="266277412">
    <w:abstractNumId w:val="30"/>
  </w:num>
  <w:num w:numId="26" w16cid:durableId="584338024">
    <w:abstractNumId w:val="11"/>
  </w:num>
  <w:num w:numId="27" w16cid:durableId="459959264">
    <w:abstractNumId w:val="32"/>
  </w:num>
  <w:num w:numId="28" w16cid:durableId="1394741039">
    <w:abstractNumId w:val="9"/>
  </w:num>
  <w:num w:numId="29" w16cid:durableId="1568415712">
    <w:abstractNumId w:val="13"/>
  </w:num>
  <w:num w:numId="30" w16cid:durableId="1273592400">
    <w:abstractNumId w:val="48"/>
  </w:num>
  <w:num w:numId="31" w16cid:durableId="326252209">
    <w:abstractNumId w:val="22"/>
  </w:num>
  <w:num w:numId="32" w16cid:durableId="2114085757">
    <w:abstractNumId w:val="47"/>
  </w:num>
  <w:num w:numId="33" w16cid:durableId="147484140">
    <w:abstractNumId w:val="33"/>
  </w:num>
  <w:num w:numId="34" w16cid:durableId="815798707">
    <w:abstractNumId w:val="0"/>
  </w:num>
  <w:num w:numId="35" w16cid:durableId="1341589393">
    <w:abstractNumId w:val="15"/>
  </w:num>
  <w:num w:numId="36" w16cid:durableId="1682121081">
    <w:abstractNumId w:val="19"/>
  </w:num>
  <w:num w:numId="37" w16cid:durableId="1656951928">
    <w:abstractNumId w:val="26"/>
  </w:num>
  <w:num w:numId="38" w16cid:durableId="1665746316">
    <w:abstractNumId w:val="16"/>
  </w:num>
  <w:num w:numId="39" w16cid:durableId="572475988">
    <w:abstractNumId w:val="40"/>
  </w:num>
  <w:num w:numId="40" w16cid:durableId="452598752">
    <w:abstractNumId w:val="6"/>
  </w:num>
  <w:num w:numId="41" w16cid:durableId="976841321">
    <w:abstractNumId w:val="27"/>
  </w:num>
  <w:num w:numId="42" w16cid:durableId="1302611646">
    <w:abstractNumId w:val="8"/>
  </w:num>
  <w:num w:numId="43" w16cid:durableId="1595479999">
    <w:abstractNumId w:val="23"/>
  </w:num>
  <w:num w:numId="44" w16cid:durableId="922445648">
    <w:abstractNumId w:val="1"/>
  </w:num>
  <w:num w:numId="45" w16cid:durableId="983436950">
    <w:abstractNumId w:val="16"/>
  </w:num>
  <w:num w:numId="46" w16cid:durableId="1038748640">
    <w:abstractNumId w:val="12"/>
  </w:num>
  <w:num w:numId="47" w16cid:durableId="1789162112">
    <w:abstractNumId w:val="16"/>
  </w:num>
  <w:num w:numId="48" w16cid:durableId="2016421575">
    <w:abstractNumId w:val="3"/>
  </w:num>
  <w:num w:numId="49" w16cid:durableId="336926553">
    <w:abstractNumId w:val="34"/>
  </w:num>
  <w:num w:numId="50" w16cid:durableId="545261131">
    <w:abstractNumId w:val="31"/>
    <w:lvlOverride w:ilvl="0">
      <w:startOverride w:val="1"/>
    </w:lvlOverride>
  </w:num>
  <w:num w:numId="51" w16cid:durableId="612133401">
    <w:abstractNumId w:val="2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99"/>
    <w:rsid w:val="000036BA"/>
    <w:rsid w:val="00015031"/>
    <w:rsid w:val="00015B23"/>
    <w:rsid w:val="00016470"/>
    <w:rsid w:val="0002020B"/>
    <w:rsid w:val="00026AC7"/>
    <w:rsid w:val="0002763D"/>
    <w:rsid w:val="00043914"/>
    <w:rsid w:val="000477F6"/>
    <w:rsid w:val="00067573"/>
    <w:rsid w:val="00076FE3"/>
    <w:rsid w:val="00083FBA"/>
    <w:rsid w:val="00086162"/>
    <w:rsid w:val="000B0AC7"/>
    <w:rsid w:val="000B7403"/>
    <w:rsid w:val="000C0D7C"/>
    <w:rsid w:val="000C107C"/>
    <w:rsid w:val="000D4F37"/>
    <w:rsid w:val="000E150F"/>
    <w:rsid w:val="000F0806"/>
    <w:rsid w:val="00116D09"/>
    <w:rsid w:val="00123EFE"/>
    <w:rsid w:val="001253B9"/>
    <w:rsid w:val="00132336"/>
    <w:rsid w:val="00142978"/>
    <w:rsid w:val="0014554B"/>
    <w:rsid w:val="00145A0D"/>
    <w:rsid w:val="001474FC"/>
    <w:rsid w:val="00152539"/>
    <w:rsid w:val="001663A6"/>
    <w:rsid w:val="00175C91"/>
    <w:rsid w:val="001818AC"/>
    <w:rsid w:val="001835E5"/>
    <w:rsid w:val="00191103"/>
    <w:rsid w:val="001957A5"/>
    <w:rsid w:val="00196334"/>
    <w:rsid w:val="001A562E"/>
    <w:rsid w:val="001A77C2"/>
    <w:rsid w:val="001A7B39"/>
    <w:rsid w:val="001B0B60"/>
    <w:rsid w:val="001B548C"/>
    <w:rsid w:val="001C4847"/>
    <w:rsid w:val="001C51C8"/>
    <w:rsid w:val="001D1846"/>
    <w:rsid w:val="001D2A96"/>
    <w:rsid w:val="001E104B"/>
    <w:rsid w:val="001E15F2"/>
    <w:rsid w:val="001E1A72"/>
    <w:rsid w:val="001E2055"/>
    <w:rsid w:val="001E4996"/>
    <w:rsid w:val="001F3EE2"/>
    <w:rsid w:val="001F454D"/>
    <w:rsid w:val="001F5BD3"/>
    <w:rsid w:val="00202796"/>
    <w:rsid w:val="00212E98"/>
    <w:rsid w:val="00223E3B"/>
    <w:rsid w:val="0022661C"/>
    <w:rsid w:val="00231A1B"/>
    <w:rsid w:val="002377D1"/>
    <w:rsid w:val="00245AB3"/>
    <w:rsid w:val="00247C4D"/>
    <w:rsid w:val="00255BF8"/>
    <w:rsid w:val="00275707"/>
    <w:rsid w:val="00277F92"/>
    <w:rsid w:val="002A6347"/>
    <w:rsid w:val="0031224C"/>
    <w:rsid w:val="00313F78"/>
    <w:rsid w:val="00321B12"/>
    <w:rsid w:val="00323339"/>
    <w:rsid w:val="00325746"/>
    <w:rsid w:val="003413EE"/>
    <w:rsid w:val="00346A4E"/>
    <w:rsid w:val="00354C51"/>
    <w:rsid w:val="00366475"/>
    <w:rsid w:val="00377BF0"/>
    <w:rsid w:val="00382274"/>
    <w:rsid w:val="00392AD1"/>
    <w:rsid w:val="003D0733"/>
    <w:rsid w:val="003E3B01"/>
    <w:rsid w:val="003F03E8"/>
    <w:rsid w:val="0040667B"/>
    <w:rsid w:val="00416DE0"/>
    <w:rsid w:val="00430EBA"/>
    <w:rsid w:val="004519D8"/>
    <w:rsid w:val="00456B0B"/>
    <w:rsid w:val="00461757"/>
    <w:rsid w:val="00462ED0"/>
    <w:rsid w:val="00472462"/>
    <w:rsid w:val="004855B8"/>
    <w:rsid w:val="00486C51"/>
    <w:rsid w:val="00493F74"/>
    <w:rsid w:val="00494B2F"/>
    <w:rsid w:val="004A164E"/>
    <w:rsid w:val="004B4E5C"/>
    <w:rsid w:val="004C14AF"/>
    <w:rsid w:val="004C4604"/>
    <w:rsid w:val="004D3CF5"/>
    <w:rsid w:val="004D69C7"/>
    <w:rsid w:val="004F65D3"/>
    <w:rsid w:val="004F75BD"/>
    <w:rsid w:val="005129D3"/>
    <w:rsid w:val="0052326A"/>
    <w:rsid w:val="00526C9C"/>
    <w:rsid w:val="005341B2"/>
    <w:rsid w:val="00547B0E"/>
    <w:rsid w:val="00550670"/>
    <w:rsid w:val="005516CE"/>
    <w:rsid w:val="00551EE0"/>
    <w:rsid w:val="005544F0"/>
    <w:rsid w:val="005638B2"/>
    <w:rsid w:val="00563E44"/>
    <w:rsid w:val="00576306"/>
    <w:rsid w:val="0057688D"/>
    <w:rsid w:val="0059356D"/>
    <w:rsid w:val="0059621B"/>
    <w:rsid w:val="005A3E01"/>
    <w:rsid w:val="005A5AE5"/>
    <w:rsid w:val="005A6865"/>
    <w:rsid w:val="005A6C89"/>
    <w:rsid w:val="005B670E"/>
    <w:rsid w:val="005B7022"/>
    <w:rsid w:val="005D2F38"/>
    <w:rsid w:val="005D6C36"/>
    <w:rsid w:val="005E2148"/>
    <w:rsid w:val="005E5423"/>
    <w:rsid w:val="005F08DD"/>
    <w:rsid w:val="005F0D3F"/>
    <w:rsid w:val="005F39B9"/>
    <w:rsid w:val="00604593"/>
    <w:rsid w:val="00607B92"/>
    <w:rsid w:val="006201BC"/>
    <w:rsid w:val="00633148"/>
    <w:rsid w:val="00635403"/>
    <w:rsid w:val="006365ED"/>
    <w:rsid w:val="00636A7E"/>
    <w:rsid w:val="0064400E"/>
    <w:rsid w:val="00644D77"/>
    <w:rsid w:val="00646170"/>
    <w:rsid w:val="00665B06"/>
    <w:rsid w:val="00674AB4"/>
    <w:rsid w:val="006820D6"/>
    <w:rsid w:val="006841D0"/>
    <w:rsid w:val="00685A94"/>
    <w:rsid w:val="006915D6"/>
    <w:rsid w:val="0069284C"/>
    <w:rsid w:val="006956AA"/>
    <w:rsid w:val="006965BB"/>
    <w:rsid w:val="006A23C5"/>
    <w:rsid w:val="006A2D72"/>
    <w:rsid w:val="006D39A6"/>
    <w:rsid w:val="006D535D"/>
    <w:rsid w:val="006D7AD0"/>
    <w:rsid w:val="00711010"/>
    <w:rsid w:val="007118C0"/>
    <w:rsid w:val="007164F5"/>
    <w:rsid w:val="00717157"/>
    <w:rsid w:val="007225F5"/>
    <w:rsid w:val="00747BBF"/>
    <w:rsid w:val="00751D4C"/>
    <w:rsid w:val="00757117"/>
    <w:rsid w:val="0076267B"/>
    <w:rsid w:val="00772A95"/>
    <w:rsid w:val="00780527"/>
    <w:rsid w:val="007B0B1F"/>
    <w:rsid w:val="007B5CFB"/>
    <w:rsid w:val="007C21D7"/>
    <w:rsid w:val="007D6621"/>
    <w:rsid w:val="007E2B17"/>
    <w:rsid w:val="007E3C8A"/>
    <w:rsid w:val="00803A66"/>
    <w:rsid w:val="00805F89"/>
    <w:rsid w:val="0080674D"/>
    <w:rsid w:val="008120D7"/>
    <w:rsid w:val="008256D1"/>
    <w:rsid w:val="00835C2C"/>
    <w:rsid w:val="00841B87"/>
    <w:rsid w:val="008614F3"/>
    <w:rsid w:val="00862024"/>
    <w:rsid w:val="008629DB"/>
    <w:rsid w:val="00864B52"/>
    <w:rsid w:val="00866ADE"/>
    <w:rsid w:val="00867DA4"/>
    <w:rsid w:val="0087707D"/>
    <w:rsid w:val="00883F77"/>
    <w:rsid w:val="008A2C26"/>
    <w:rsid w:val="008A308E"/>
    <w:rsid w:val="008A551F"/>
    <w:rsid w:val="008B25F7"/>
    <w:rsid w:val="008C1BCD"/>
    <w:rsid w:val="008C5502"/>
    <w:rsid w:val="008C7034"/>
    <w:rsid w:val="008D5E51"/>
    <w:rsid w:val="008D7754"/>
    <w:rsid w:val="008D77D8"/>
    <w:rsid w:val="008E182F"/>
    <w:rsid w:val="008F041F"/>
    <w:rsid w:val="008F5E3F"/>
    <w:rsid w:val="00901A26"/>
    <w:rsid w:val="0093761F"/>
    <w:rsid w:val="009579EF"/>
    <w:rsid w:val="00975ADE"/>
    <w:rsid w:val="009A0E29"/>
    <w:rsid w:val="009A3E6C"/>
    <w:rsid w:val="009B1073"/>
    <w:rsid w:val="009B1E19"/>
    <w:rsid w:val="009B32C5"/>
    <w:rsid w:val="009C0F91"/>
    <w:rsid w:val="009D192B"/>
    <w:rsid w:val="009D5E0E"/>
    <w:rsid w:val="009E456F"/>
    <w:rsid w:val="009F3DA4"/>
    <w:rsid w:val="00A0076B"/>
    <w:rsid w:val="00A038D1"/>
    <w:rsid w:val="00A15046"/>
    <w:rsid w:val="00A33D20"/>
    <w:rsid w:val="00A37CF1"/>
    <w:rsid w:val="00A46D3D"/>
    <w:rsid w:val="00A51E93"/>
    <w:rsid w:val="00A5552A"/>
    <w:rsid w:val="00A5662C"/>
    <w:rsid w:val="00A56EEB"/>
    <w:rsid w:val="00A75FD0"/>
    <w:rsid w:val="00A76107"/>
    <w:rsid w:val="00A76C9C"/>
    <w:rsid w:val="00A80D68"/>
    <w:rsid w:val="00AA55E6"/>
    <w:rsid w:val="00AA7EDD"/>
    <w:rsid w:val="00AB7258"/>
    <w:rsid w:val="00AB751A"/>
    <w:rsid w:val="00AC67AF"/>
    <w:rsid w:val="00AD417D"/>
    <w:rsid w:val="00AD7CD2"/>
    <w:rsid w:val="00AE6C2B"/>
    <w:rsid w:val="00AF08CE"/>
    <w:rsid w:val="00B00B08"/>
    <w:rsid w:val="00B10B2F"/>
    <w:rsid w:val="00B10D46"/>
    <w:rsid w:val="00B243C0"/>
    <w:rsid w:val="00B279A1"/>
    <w:rsid w:val="00B305D0"/>
    <w:rsid w:val="00B4437C"/>
    <w:rsid w:val="00B44A96"/>
    <w:rsid w:val="00B5116E"/>
    <w:rsid w:val="00B51656"/>
    <w:rsid w:val="00B546F7"/>
    <w:rsid w:val="00B64C05"/>
    <w:rsid w:val="00B75F4E"/>
    <w:rsid w:val="00B8689B"/>
    <w:rsid w:val="00B93707"/>
    <w:rsid w:val="00BA609F"/>
    <w:rsid w:val="00BB1F30"/>
    <w:rsid w:val="00BB59A1"/>
    <w:rsid w:val="00BE2E82"/>
    <w:rsid w:val="00BF18C8"/>
    <w:rsid w:val="00C01B0B"/>
    <w:rsid w:val="00C04283"/>
    <w:rsid w:val="00C175BE"/>
    <w:rsid w:val="00C23447"/>
    <w:rsid w:val="00C250A2"/>
    <w:rsid w:val="00C513EC"/>
    <w:rsid w:val="00C61E1A"/>
    <w:rsid w:val="00C85186"/>
    <w:rsid w:val="00C901FC"/>
    <w:rsid w:val="00CA205D"/>
    <w:rsid w:val="00CA2C8F"/>
    <w:rsid w:val="00CA6E5D"/>
    <w:rsid w:val="00CB1B42"/>
    <w:rsid w:val="00CD4B41"/>
    <w:rsid w:val="00CD7F58"/>
    <w:rsid w:val="00CE276F"/>
    <w:rsid w:val="00CE7A07"/>
    <w:rsid w:val="00CF0E4A"/>
    <w:rsid w:val="00CF7057"/>
    <w:rsid w:val="00D01A90"/>
    <w:rsid w:val="00D203A7"/>
    <w:rsid w:val="00D237DE"/>
    <w:rsid w:val="00D27C28"/>
    <w:rsid w:val="00D33558"/>
    <w:rsid w:val="00D3556B"/>
    <w:rsid w:val="00D40EE9"/>
    <w:rsid w:val="00D434BC"/>
    <w:rsid w:val="00D44E19"/>
    <w:rsid w:val="00D51AD0"/>
    <w:rsid w:val="00D5351B"/>
    <w:rsid w:val="00D5624C"/>
    <w:rsid w:val="00D74BA9"/>
    <w:rsid w:val="00D91C36"/>
    <w:rsid w:val="00D935C8"/>
    <w:rsid w:val="00DA276F"/>
    <w:rsid w:val="00DA6006"/>
    <w:rsid w:val="00DB073E"/>
    <w:rsid w:val="00DB135B"/>
    <w:rsid w:val="00DB2E49"/>
    <w:rsid w:val="00DE66D5"/>
    <w:rsid w:val="00DE75B6"/>
    <w:rsid w:val="00DF4E13"/>
    <w:rsid w:val="00DF6B1F"/>
    <w:rsid w:val="00E22A3C"/>
    <w:rsid w:val="00E30031"/>
    <w:rsid w:val="00E40152"/>
    <w:rsid w:val="00E42699"/>
    <w:rsid w:val="00E555FC"/>
    <w:rsid w:val="00E57CC2"/>
    <w:rsid w:val="00E73849"/>
    <w:rsid w:val="00E76BA8"/>
    <w:rsid w:val="00E83F03"/>
    <w:rsid w:val="00E875F2"/>
    <w:rsid w:val="00E877D2"/>
    <w:rsid w:val="00EB5D21"/>
    <w:rsid w:val="00EC5DBF"/>
    <w:rsid w:val="00ED47CA"/>
    <w:rsid w:val="00ED621B"/>
    <w:rsid w:val="00EE2463"/>
    <w:rsid w:val="00EF744A"/>
    <w:rsid w:val="00F01229"/>
    <w:rsid w:val="00F10BAA"/>
    <w:rsid w:val="00F47D00"/>
    <w:rsid w:val="00F6377B"/>
    <w:rsid w:val="00F719D0"/>
    <w:rsid w:val="00F73D16"/>
    <w:rsid w:val="00F769A6"/>
    <w:rsid w:val="00F81022"/>
    <w:rsid w:val="00F90F45"/>
    <w:rsid w:val="00F96564"/>
    <w:rsid w:val="00F97013"/>
    <w:rsid w:val="00FA202B"/>
    <w:rsid w:val="00FB56F2"/>
    <w:rsid w:val="00FC2D88"/>
    <w:rsid w:val="00FC3288"/>
    <w:rsid w:val="00FC7FE4"/>
    <w:rsid w:val="00FE66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8B44F"/>
  <w15:chartTrackingRefBased/>
  <w15:docId w15:val="{6E93BFAC-7F50-4D77-B3AF-D659291B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C2"/>
    <w:pPr>
      <w:spacing w:after="120"/>
      <w:jc w:val="both"/>
    </w:pPr>
    <w:rPr>
      <w:rFonts w:ascii="Arial" w:hAnsi="Arial"/>
      <w:sz w:val="24"/>
      <w:szCs w:val="24"/>
      <w:lang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eastAsia="en-GB"/>
    </w:rPr>
  </w:style>
  <w:style w:type="paragraph" w:styleId="BodyText">
    <w:name w:val="Body Text"/>
    <w:basedOn w:val="Normal"/>
    <w:pPr>
      <w:widowControl w:val="0"/>
      <w:tabs>
        <w:tab w:val="left" w:pos="1843"/>
      </w:tabs>
    </w:pPr>
    <w:rPr>
      <w:rFonts w:ascii="Times New Roman" w:hAnsi="Times New Roman"/>
      <w:b/>
      <w:szCs w:val="20"/>
      <w:lang w:eastAsia="en-GB"/>
    </w:rPr>
  </w:style>
  <w:style w:type="paragraph" w:styleId="BodyText3">
    <w:name w:val="Body Text 3"/>
    <w:basedOn w:val="Normal"/>
    <w:pPr>
      <w:jc w:val="center"/>
    </w:pPr>
    <w:rPr>
      <w:szCs w:val="20"/>
      <w:lang w:eastAsia="en-GB"/>
    </w:rPr>
  </w:style>
  <w:style w:type="paragraph" w:styleId="BodyTextIndent">
    <w:name w:val="Body Text Indent"/>
    <w:basedOn w:val="Normal"/>
    <w:pPr>
      <w:ind w:left="709" w:firstLine="11"/>
    </w:pPr>
    <w:rPr>
      <w:szCs w:val="20"/>
      <w:lang w:eastAsia="en-GB"/>
    </w:rPr>
  </w:style>
  <w:style w:type="paragraph" w:styleId="BodyText2">
    <w:name w:val="Body Text 2"/>
    <w:basedOn w:val="Normal"/>
    <w:pPr>
      <w:spacing w:line="480" w:lineRule="auto"/>
    </w:pPr>
  </w:style>
  <w:style w:type="paragraph" w:styleId="FootnoteText">
    <w:name w:val="footnote text"/>
    <w:basedOn w:val="Normal"/>
    <w:semiHidden/>
    <w:rPr>
      <w:rFonts w:ascii="Times New Roman" w:hAnsi="Times New Roman"/>
      <w:sz w:val="20"/>
      <w:szCs w:val="20"/>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eastAsia="en-GB"/>
    </w:rPr>
  </w:style>
  <w:style w:type="paragraph" w:styleId="ListParagraph">
    <w:name w:val="List Paragraph"/>
    <w:basedOn w:val="Normal"/>
    <w:qFormat/>
    <w:rsid w:val="008B25F7"/>
    <w:pPr>
      <w:numPr>
        <w:numId w:val="38"/>
      </w:numPr>
      <w:shd w:val="clear" w:color="auto" w:fill="FFFFFF"/>
      <w:spacing w:after="0"/>
    </w:pPr>
    <w:rPr>
      <w:rFonts w:asciiTheme="minorHAnsi" w:hAnsiTheme="minorHAnsi" w:cstheme="minorHAnsi"/>
      <w:color w:val="333333"/>
      <w:sz w:val="20"/>
      <w:szCs w:val="20"/>
      <w:lang w:eastAsia="en-GB"/>
    </w:rPr>
  </w:style>
  <w:style w:type="paragraph" w:styleId="PlainText">
    <w:name w:val="Plain Text"/>
    <w:basedOn w:val="Normal"/>
    <w:link w:val="PlainTextChar"/>
    <w:uiPriority w:val="99"/>
    <w:unhideWhenUsed/>
    <w:rsid w:val="00132336"/>
    <w:rPr>
      <w:rFonts w:ascii="Calibri" w:eastAsia="Calibri" w:hAnsi="Calibri"/>
      <w:sz w:val="22"/>
      <w:szCs w:val="21"/>
    </w:rPr>
  </w:style>
  <w:style w:type="character" w:customStyle="1" w:styleId="PlainTextChar">
    <w:name w:val="Plain Text Char"/>
    <w:link w:val="PlainText"/>
    <w:uiPriority w:val="99"/>
    <w:rsid w:val="00132336"/>
    <w:rPr>
      <w:rFonts w:ascii="Calibri" w:eastAsia="Calibri" w:hAnsi="Calibri"/>
      <w:sz w:val="22"/>
      <w:szCs w:val="21"/>
      <w:lang w:eastAsia="en-US"/>
    </w:rPr>
  </w:style>
  <w:style w:type="character" w:styleId="CommentReference">
    <w:name w:val="annotation reference"/>
    <w:rsid w:val="00D01A90"/>
    <w:rPr>
      <w:sz w:val="16"/>
      <w:szCs w:val="16"/>
    </w:rPr>
  </w:style>
  <w:style w:type="paragraph" w:styleId="CommentText">
    <w:name w:val="annotation text"/>
    <w:basedOn w:val="Normal"/>
    <w:link w:val="CommentTextChar"/>
    <w:rsid w:val="00D01A90"/>
    <w:rPr>
      <w:sz w:val="20"/>
      <w:szCs w:val="20"/>
    </w:rPr>
  </w:style>
  <w:style w:type="character" w:customStyle="1" w:styleId="CommentTextChar">
    <w:name w:val="Comment Text Char"/>
    <w:link w:val="CommentText"/>
    <w:rsid w:val="00D01A90"/>
    <w:rPr>
      <w:rFonts w:ascii="Arial" w:hAnsi="Arial"/>
      <w:lang w:val="en-US" w:eastAsia="en-US"/>
    </w:rPr>
  </w:style>
  <w:style w:type="paragraph" w:styleId="CommentSubject">
    <w:name w:val="annotation subject"/>
    <w:basedOn w:val="CommentText"/>
    <w:next w:val="CommentText"/>
    <w:link w:val="CommentSubjectChar"/>
    <w:rsid w:val="00D01A90"/>
    <w:rPr>
      <w:b/>
      <w:bCs/>
    </w:rPr>
  </w:style>
  <w:style w:type="character" w:customStyle="1" w:styleId="CommentSubjectChar">
    <w:name w:val="Comment Subject Char"/>
    <w:link w:val="CommentSubject"/>
    <w:rsid w:val="00D01A90"/>
    <w:rPr>
      <w:rFonts w:ascii="Arial" w:hAnsi="Arial"/>
      <w:b/>
      <w:bCs/>
      <w:lang w:val="en-US" w:eastAsia="en-US"/>
    </w:rPr>
  </w:style>
  <w:style w:type="paragraph" w:styleId="BalloonText">
    <w:name w:val="Balloon Text"/>
    <w:basedOn w:val="Normal"/>
    <w:link w:val="BalloonTextChar"/>
    <w:rsid w:val="00D01A90"/>
    <w:rPr>
      <w:rFonts w:ascii="Segoe UI" w:hAnsi="Segoe UI" w:cs="Segoe UI"/>
      <w:sz w:val="18"/>
      <w:szCs w:val="18"/>
    </w:rPr>
  </w:style>
  <w:style w:type="character" w:customStyle="1" w:styleId="BalloonTextChar">
    <w:name w:val="Balloon Text Char"/>
    <w:link w:val="BalloonText"/>
    <w:rsid w:val="00D01A90"/>
    <w:rPr>
      <w:rFonts w:ascii="Segoe UI" w:hAnsi="Segoe UI" w:cs="Segoe UI"/>
      <w:sz w:val="18"/>
      <w:szCs w:val="18"/>
      <w:lang w:val="en-US" w:eastAsia="en-US"/>
    </w:rPr>
  </w:style>
  <w:style w:type="paragraph" w:styleId="Title">
    <w:name w:val="Title"/>
    <w:basedOn w:val="Normal"/>
    <w:next w:val="Normal"/>
    <w:link w:val="TitleChar"/>
    <w:qFormat/>
    <w:rsid w:val="001A77C2"/>
    <w:pPr>
      <w:spacing w:before="120"/>
    </w:pPr>
    <w:rPr>
      <w:rFonts w:ascii="Calibri Light" w:eastAsia="Calibri" w:hAnsi="Calibri Light" w:cs="Calibri Light"/>
      <w:b/>
      <w:bCs/>
      <w:iCs/>
      <w:sz w:val="22"/>
      <w:szCs w:val="22"/>
    </w:rPr>
  </w:style>
  <w:style w:type="character" w:customStyle="1" w:styleId="TitleChar">
    <w:name w:val="Title Char"/>
    <w:basedOn w:val="DefaultParagraphFont"/>
    <w:link w:val="Title"/>
    <w:rsid w:val="001A77C2"/>
    <w:rPr>
      <w:rFonts w:ascii="Calibri Light" w:eastAsia="Calibri" w:hAnsi="Calibri Light" w:cs="Calibri Light"/>
      <w:b/>
      <w:bCs/>
      <w:iCs/>
      <w:sz w:val="22"/>
      <w:szCs w:val="22"/>
      <w:lang w:eastAsia="en-US"/>
    </w:rPr>
  </w:style>
  <w:style w:type="character" w:styleId="Strong">
    <w:name w:val="Strong"/>
    <w:basedOn w:val="DefaultParagraphFont"/>
    <w:qFormat/>
    <w:rsid w:val="008256D1"/>
    <w:rPr>
      <w:rFonts w:ascii="Verdana" w:hAnsi="Verdana" w:hint="default"/>
      <w:b/>
      <w:bCs/>
      <w:color w:val="032B76"/>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0125">
      <w:bodyDiv w:val="1"/>
      <w:marLeft w:val="0"/>
      <w:marRight w:val="0"/>
      <w:marTop w:val="0"/>
      <w:marBottom w:val="0"/>
      <w:divBdr>
        <w:top w:val="none" w:sz="0" w:space="0" w:color="auto"/>
        <w:left w:val="none" w:sz="0" w:space="0" w:color="auto"/>
        <w:bottom w:val="none" w:sz="0" w:space="0" w:color="auto"/>
        <w:right w:val="none" w:sz="0" w:space="0" w:color="auto"/>
      </w:divBdr>
    </w:div>
    <w:div w:id="368454674">
      <w:bodyDiv w:val="1"/>
      <w:marLeft w:val="0"/>
      <w:marRight w:val="0"/>
      <w:marTop w:val="0"/>
      <w:marBottom w:val="0"/>
      <w:divBdr>
        <w:top w:val="none" w:sz="0" w:space="0" w:color="auto"/>
        <w:left w:val="none" w:sz="0" w:space="0" w:color="auto"/>
        <w:bottom w:val="none" w:sz="0" w:space="0" w:color="auto"/>
        <w:right w:val="none" w:sz="0" w:space="0" w:color="auto"/>
      </w:divBdr>
    </w:div>
    <w:div w:id="607078589">
      <w:bodyDiv w:val="1"/>
      <w:marLeft w:val="0"/>
      <w:marRight w:val="0"/>
      <w:marTop w:val="0"/>
      <w:marBottom w:val="0"/>
      <w:divBdr>
        <w:top w:val="none" w:sz="0" w:space="0" w:color="auto"/>
        <w:left w:val="none" w:sz="0" w:space="0" w:color="auto"/>
        <w:bottom w:val="none" w:sz="0" w:space="0" w:color="auto"/>
        <w:right w:val="none" w:sz="0" w:space="0" w:color="auto"/>
      </w:divBdr>
    </w:div>
    <w:div w:id="1021013834">
      <w:bodyDiv w:val="1"/>
      <w:marLeft w:val="0"/>
      <w:marRight w:val="0"/>
      <w:marTop w:val="0"/>
      <w:marBottom w:val="0"/>
      <w:divBdr>
        <w:top w:val="none" w:sz="0" w:space="0" w:color="auto"/>
        <w:left w:val="none" w:sz="0" w:space="0" w:color="auto"/>
        <w:bottom w:val="none" w:sz="0" w:space="0" w:color="auto"/>
        <w:right w:val="none" w:sz="0" w:space="0" w:color="auto"/>
      </w:divBdr>
    </w:div>
    <w:div w:id="1302537462">
      <w:bodyDiv w:val="1"/>
      <w:marLeft w:val="0"/>
      <w:marRight w:val="0"/>
      <w:marTop w:val="0"/>
      <w:marBottom w:val="0"/>
      <w:divBdr>
        <w:top w:val="none" w:sz="0" w:space="0" w:color="auto"/>
        <w:left w:val="none" w:sz="0" w:space="0" w:color="auto"/>
        <w:bottom w:val="none" w:sz="0" w:space="0" w:color="auto"/>
        <w:right w:val="none" w:sz="0" w:space="0" w:color="auto"/>
      </w:divBdr>
    </w:div>
    <w:div w:id="1456752016">
      <w:bodyDiv w:val="1"/>
      <w:marLeft w:val="0"/>
      <w:marRight w:val="0"/>
      <w:marTop w:val="0"/>
      <w:marBottom w:val="0"/>
      <w:divBdr>
        <w:top w:val="none" w:sz="0" w:space="0" w:color="auto"/>
        <w:left w:val="none" w:sz="0" w:space="0" w:color="auto"/>
        <w:bottom w:val="none" w:sz="0" w:space="0" w:color="auto"/>
        <w:right w:val="none" w:sz="0" w:space="0" w:color="auto"/>
      </w:divBdr>
    </w:div>
    <w:div w:id="1987657717">
      <w:bodyDiv w:val="1"/>
      <w:marLeft w:val="0"/>
      <w:marRight w:val="0"/>
      <w:marTop w:val="0"/>
      <w:marBottom w:val="0"/>
      <w:divBdr>
        <w:top w:val="none" w:sz="0" w:space="0" w:color="auto"/>
        <w:left w:val="none" w:sz="0" w:space="0" w:color="auto"/>
        <w:bottom w:val="none" w:sz="0" w:space="0" w:color="auto"/>
        <w:right w:val="none" w:sz="0" w:space="0" w:color="auto"/>
      </w:divBdr>
    </w:div>
    <w:div w:id="1999117308">
      <w:bodyDiv w:val="1"/>
      <w:marLeft w:val="0"/>
      <w:marRight w:val="0"/>
      <w:marTop w:val="0"/>
      <w:marBottom w:val="0"/>
      <w:divBdr>
        <w:top w:val="none" w:sz="0" w:space="0" w:color="auto"/>
        <w:left w:val="none" w:sz="0" w:space="0" w:color="auto"/>
        <w:bottom w:val="none" w:sz="0" w:space="0" w:color="auto"/>
        <w:right w:val="none" w:sz="0" w:space="0" w:color="auto"/>
      </w:divBdr>
    </w:div>
    <w:div w:id="20351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5962B0-B196-4A04-83B7-10793DA92B8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AB2EA41-3DD1-43EF-9211-960081680371}">
      <dgm:prSet/>
      <dgm:spPr/>
      <dgm:t>
        <a:bodyPr/>
        <a:lstStyle/>
        <a:p>
          <a:pPr marR="0" algn="ctr" rtl="0"/>
          <a:r>
            <a:rPr lang="en-GB" b="0" i="0" u="none" strike="noStrike" baseline="0">
              <a:latin typeface="Calibri" panose="020F0502020204030204" pitchFamily="34" charset="0"/>
            </a:rPr>
            <a:t>Director of IT</a:t>
          </a:r>
          <a:endParaRPr lang="en-GB"/>
        </a:p>
      </dgm:t>
    </dgm:pt>
    <dgm:pt modelId="{E9D2CDAD-E93A-465D-AEC8-0EE09C19E3A4}" type="parTrans" cxnId="{6740149A-EFC3-44C1-8CD2-C22A779B1522}">
      <dgm:prSet/>
      <dgm:spPr/>
      <dgm:t>
        <a:bodyPr/>
        <a:lstStyle/>
        <a:p>
          <a:endParaRPr lang="en-GB"/>
        </a:p>
      </dgm:t>
    </dgm:pt>
    <dgm:pt modelId="{D19B85B9-3536-420B-A697-BDBAC9FDFECF}" type="sibTrans" cxnId="{6740149A-EFC3-44C1-8CD2-C22A779B1522}">
      <dgm:prSet/>
      <dgm:spPr/>
      <dgm:t>
        <a:bodyPr/>
        <a:lstStyle/>
        <a:p>
          <a:endParaRPr lang="en-GB"/>
        </a:p>
      </dgm:t>
    </dgm:pt>
    <dgm:pt modelId="{99BDDCFE-AB92-4662-93CE-00E21156032F}">
      <dgm:prSet/>
      <dgm:spPr/>
      <dgm:t>
        <a:bodyPr/>
        <a:lstStyle/>
        <a:p>
          <a:pPr marR="0" algn="ctr" rtl="0"/>
          <a:r>
            <a:rPr lang="en-GB" b="0" i="0" u="none" strike="noStrike" baseline="0">
              <a:latin typeface="Calibri" panose="020F0502020204030204" pitchFamily="34" charset="0"/>
            </a:rPr>
            <a:t>IT Director </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Delivery </a:t>
          </a:r>
          <a:endParaRPr lang="en-GB"/>
        </a:p>
      </dgm:t>
    </dgm:pt>
    <dgm:pt modelId="{BEEF56CF-0F21-4E09-A8DB-8073F44E2B39}" type="parTrans" cxnId="{6AD8B40B-EC3E-4C8D-AFD6-A7735A8165E9}">
      <dgm:prSet/>
      <dgm:spPr/>
      <dgm:t>
        <a:bodyPr/>
        <a:lstStyle/>
        <a:p>
          <a:endParaRPr lang="en-GB"/>
        </a:p>
      </dgm:t>
    </dgm:pt>
    <dgm:pt modelId="{92BEDFE4-E075-4250-AAC0-8C83DFB74EB4}" type="sibTrans" cxnId="{6AD8B40B-EC3E-4C8D-AFD6-A7735A8165E9}">
      <dgm:prSet/>
      <dgm:spPr/>
      <dgm:t>
        <a:bodyPr/>
        <a:lstStyle/>
        <a:p>
          <a:endParaRPr lang="en-GB"/>
        </a:p>
      </dgm:t>
    </dgm:pt>
    <dgm:pt modelId="{9EAAF243-CF2B-4605-90DD-B045F8338B34}">
      <dgm:prSet/>
      <dgm:spPr/>
      <dgm:t>
        <a:bodyPr/>
        <a:lstStyle/>
        <a:p>
          <a:pPr marR="0" algn="ctr" rtl="0"/>
          <a:r>
            <a:rPr lang="en-GB" b="0" i="0" u="none" strike="noStrike" baseline="0">
              <a:latin typeface="Calibri" panose="020F0502020204030204" pitchFamily="34" charset="0"/>
            </a:rPr>
            <a:t>IT Director of Product and Architecture</a:t>
          </a:r>
          <a:endParaRPr lang="en-GB"/>
        </a:p>
      </dgm:t>
    </dgm:pt>
    <dgm:pt modelId="{AC21D5F9-DADE-455D-98A0-638C4B1580EC}" type="parTrans" cxnId="{0ED5C3DA-3F59-41B5-8462-D693FA3482C9}">
      <dgm:prSet/>
      <dgm:spPr/>
      <dgm:t>
        <a:bodyPr/>
        <a:lstStyle/>
        <a:p>
          <a:endParaRPr lang="en-GB"/>
        </a:p>
      </dgm:t>
    </dgm:pt>
    <dgm:pt modelId="{73AD781F-B0D5-49AA-909C-027C897956D4}" type="sibTrans" cxnId="{0ED5C3DA-3F59-41B5-8462-D693FA3482C9}">
      <dgm:prSet/>
      <dgm:spPr/>
      <dgm:t>
        <a:bodyPr/>
        <a:lstStyle/>
        <a:p>
          <a:endParaRPr lang="en-GB"/>
        </a:p>
      </dgm:t>
    </dgm:pt>
    <dgm:pt modelId="{9A1E7C14-8322-4093-8D64-DF3B3BD3D096}">
      <dgm:prSet/>
      <dgm:spPr/>
      <dgm:t>
        <a:bodyPr/>
        <a:lstStyle/>
        <a:p>
          <a:pPr marR="0" algn="ctr" rtl="0"/>
          <a:r>
            <a:rPr lang="en-GB" b="0" i="0" u="none" strike="noStrike" baseline="0">
              <a:latin typeface="Calibri" panose="020F0502020204030204" pitchFamily="34" charset="0"/>
            </a:rPr>
            <a:t>IT Director </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Operations </a:t>
          </a:r>
          <a:endParaRPr lang="en-GB"/>
        </a:p>
      </dgm:t>
    </dgm:pt>
    <dgm:pt modelId="{C258B7AA-D23E-42E3-89FA-62F826CB770D}" type="parTrans" cxnId="{A46C09A0-4791-4286-BD7D-FFC13A454F00}">
      <dgm:prSet/>
      <dgm:spPr/>
      <dgm:t>
        <a:bodyPr/>
        <a:lstStyle/>
        <a:p>
          <a:endParaRPr lang="en-GB"/>
        </a:p>
      </dgm:t>
    </dgm:pt>
    <dgm:pt modelId="{FAB20F03-6F73-438B-82CC-46F7C6EFD04B}" type="sibTrans" cxnId="{A46C09A0-4791-4286-BD7D-FFC13A454F00}">
      <dgm:prSet/>
      <dgm:spPr/>
      <dgm:t>
        <a:bodyPr/>
        <a:lstStyle/>
        <a:p>
          <a:endParaRPr lang="en-GB"/>
        </a:p>
      </dgm:t>
    </dgm:pt>
    <dgm:pt modelId="{1B8DF00E-48E3-41DD-9661-A552964848F8}">
      <dgm:prSet/>
      <dgm:spPr/>
      <dgm:t>
        <a:bodyPr/>
        <a:lstStyle/>
        <a:p>
          <a:r>
            <a:rPr lang="en-GB"/>
            <a:t>Solution Architect</a:t>
          </a:r>
        </a:p>
      </dgm:t>
    </dgm:pt>
    <dgm:pt modelId="{83D6D69A-6019-422A-9C52-ACF7B742F486}" type="parTrans" cxnId="{CAEEFC4C-3B90-424C-9C84-D06592954D25}">
      <dgm:prSet/>
      <dgm:spPr/>
      <dgm:t>
        <a:bodyPr/>
        <a:lstStyle/>
        <a:p>
          <a:endParaRPr lang="en-GB"/>
        </a:p>
      </dgm:t>
    </dgm:pt>
    <dgm:pt modelId="{0F562340-02F2-4C6D-8D09-EDE7336E52F8}" type="sibTrans" cxnId="{CAEEFC4C-3B90-424C-9C84-D06592954D25}">
      <dgm:prSet/>
      <dgm:spPr/>
      <dgm:t>
        <a:bodyPr/>
        <a:lstStyle/>
        <a:p>
          <a:endParaRPr lang="en-GB"/>
        </a:p>
      </dgm:t>
    </dgm:pt>
    <dgm:pt modelId="{92DA1443-4B74-4527-9232-2F98DCE997F8}" type="pres">
      <dgm:prSet presAssocID="{E85962B0-B196-4A04-83B7-10793DA92B89}" presName="hierChild1" presStyleCnt="0">
        <dgm:presLayoutVars>
          <dgm:orgChart val="1"/>
          <dgm:chPref val="1"/>
          <dgm:dir/>
          <dgm:animOne val="branch"/>
          <dgm:animLvl val="lvl"/>
          <dgm:resizeHandles/>
        </dgm:presLayoutVars>
      </dgm:prSet>
      <dgm:spPr/>
    </dgm:pt>
    <dgm:pt modelId="{34E7A704-7054-4A01-9BAD-0C3331EC91B9}" type="pres">
      <dgm:prSet presAssocID="{2AB2EA41-3DD1-43EF-9211-960081680371}" presName="hierRoot1" presStyleCnt="0">
        <dgm:presLayoutVars>
          <dgm:hierBranch/>
        </dgm:presLayoutVars>
      </dgm:prSet>
      <dgm:spPr/>
    </dgm:pt>
    <dgm:pt modelId="{F34951A5-EB8E-452E-8D84-EC3D10BBC14F}" type="pres">
      <dgm:prSet presAssocID="{2AB2EA41-3DD1-43EF-9211-960081680371}" presName="rootComposite1" presStyleCnt="0"/>
      <dgm:spPr/>
    </dgm:pt>
    <dgm:pt modelId="{B7130781-4F0F-45BB-BAA1-E550FE09798F}" type="pres">
      <dgm:prSet presAssocID="{2AB2EA41-3DD1-43EF-9211-960081680371}" presName="rootText1" presStyleLbl="node0" presStyleIdx="0" presStyleCnt="1" custLinFactNeighborX="71" custLinFactNeighborY="3400">
        <dgm:presLayoutVars>
          <dgm:chPref val="3"/>
        </dgm:presLayoutVars>
      </dgm:prSet>
      <dgm:spPr/>
    </dgm:pt>
    <dgm:pt modelId="{6E0A52F2-9CF7-4A8B-AEB0-34B212F8C5DF}" type="pres">
      <dgm:prSet presAssocID="{2AB2EA41-3DD1-43EF-9211-960081680371}" presName="rootConnector1" presStyleLbl="node1" presStyleIdx="0" presStyleCnt="0"/>
      <dgm:spPr/>
    </dgm:pt>
    <dgm:pt modelId="{EC1D95BA-CC40-45B8-B424-F8DDA6DC7A88}" type="pres">
      <dgm:prSet presAssocID="{2AB2EA41-3DD1-43EF-9211-960081680371}" presName="hierChild2" presStyleCnt="0"/>
      <dgm:spPr/>
    </dgm:pt>
    <dgm:pt modelId="{10C6418B-3AA7-4F83-B648-213952F0B59A}" type="pres">
      <dgm:prSet presAssocID="{BEEF56CF-0F21-4E09-A8DB-8073F44E2B39}" presName="Name35" presStyleLbl="parChTrans1D2" presStyleIdx="0" presStyleCnt="3"/>
      <dgm:spPr/>
    </dgm:pt>
    <dgm:pt modelId="{B6F0E12B-B312-4F05-90A6-05122675538D}" type="pres">
      <dgm:prSet presAssocID="{99BDDCFE-AB92-4662-93CE-00E21156032F}" presName="hierRoot2" presStyleCnt="0">
        <dgm:presLayoutVars>
          <dgm:hierBranch/>
        </dgm:presLayoutVars>
      </dgm:prSet>
      <dgm:spPr/>
    </dgm:pt>
    <dgm:pt modelId="{B78EF916-FDC6-4A7A-B2E7-AD4E68E6B948}" type="pres">
      <dgm:prSet presAssocID="{99BDDCFE-AB92-4662-93CE-00E21156032F}" presName="rootComposite" presStyleCnt="0"/>
      <dgm:spPr/>
    </dgm:pt>
    <dgm:pt modelId="{BC48858B-E08B-408B-A1A5-A944230D8292}" type="pres">
      <dgm:prSet presAssocID="{99BDDCFE-AB92-4662-93CE-00E21156032F}" presName="rootText" presStyleLbl="node2" presStyleIdx="0" presStyleCnt="3" custLinFactNeighborX="71" custLinFactNeighborY="3400">
        <dgm:presLayoutVars>
          <dgm:chPref val="3"/>
        </dgm:presLayoutVars>
      </dgm:prSet>
      <dgm:spPr/>
    </dgm:pt>
    <dgm:pt modelId="{9B9B43CE-1D43-45F5-A5FB-DD9BFF00A1D0}" type="pres">
      <dgm:prSet presAssocID="{99BDDCFE-AB92-4662-93CE-00E21156032F}" presName="rootConnector" presStyleLbl="node2" presStyleIdx="0" presStyleCnt="3"/>
      <dgm:spPr/>
    </dgm:pt>
    <dgm:pt modelId="{94D85393-CBB4-44EA-B7C9-BA4A07CC8AFD}" type="pres">
      <dgm:prSet presAssocID="{99BDDCFE-AB92-4662-93CE-00E21156032F}" presName="hierChild4" presStyleCnt="0"/>
      <dgm:spPr/>
    </dgm:pt>
    <dgm:pt modelId="{CB25FE60-41AD-49C4-80D6-0B975330A20B}" type="pres">
      <dgm:prSet presAssocID="{99BDDCFE-AB92-4662-93CE-00E21156032F}" presName="hierChild5" presStyleCnt="0"/>
      <dgm:spPr/>
    </dgm:pt>
    <dgm:pt modelId="{A02DBD5A-A695-4B0C-8D6D-ECA4031D1314}" type="pres">
      <dgm:prSet presAssocID="{AC21D5F9-DADE-455D-98A0-638C4B1580EC}" presName="Name35" presStyleLbl="parChTrans1D2" presStyleIdx="1" presStyleCnt="3"/>
      <dgm:spPr/>
    </dgm:pt>
    <dgm:pt modelId="{ECF68380-5E2A-40B9-8D6E-BEC6D3FBD843}" type="pres">
      <dgm:prSet presAssocID="{9EAAF243-CF2B-4605-90DD-B045F8338B34}" presName="hierRoot2" presStyleCnt="0">
        <dgm:presLayoutVars>
          <dgm:hierBranch/>
        </dgm:presLayoutVars>
      </dgm:prSet>
      <dgm:spPr/>
    </dgm:pt>
    <dgm:pt modelId="{3DE63980-95EA-41A2-90BC-3FBD087B5B70}" type="pres">
      <dgm:prSet presAssocID="{9EAAF243-CF2B-4605-90DD-B045F8338B34}" presName="rootComposite" presStyleCnt="0"/>
      <dgm:spPr/>
    </dgm:pt>
    <dgm:pt modelId="{5B36BE87-A2D6-4D58-9382-5103527D8289}" type="pres">
      <dgm:prSet presAssocID="{9EAAF243-CF2B-4605-90DD-B045F8338B34}" presName="rootText" presStyleLbl="node2" presStyleIdx="1" presStyleCnt="3" custLinFactNeighborX="71" custLinFactNeighborY="3400">
        <dgm:presLayoutVars>
          <dgm:chPref val="3"/>
        </dgm:presLayoutVars>
      </dgm:prSet>
      <dgm:spPr/>
    </dgm:pt>
    <dgm:pt modelId="{DAA2630D-AB61-4E37-9944-76911B58BF48}" type="pres">
      <dgm:prSet presAssocID="{9EAAF243-CF2B-4605-90DD-B045F8338B34}" presName="rootConnector" presStyleLbl="node2" presStyleIdx="1" presStyleCnt="3"/>
      <dgm:spPr/>
    </dgm:pt>
    <dgm:pt modelId="{E21E7D98-FB77-4EFE-BE00-37EB6931CD37}" type="pres">
      <dgm:prSet presAssocID="{9EAAF243-CF2B-4605-90DD-B045F8338B34}" presName="hierChild4" presStyleCnt="0"/>
      <dgm:spPr/>
    </dgm:pt>
    <dgm:pt modelId="{502A61AF-85E3-4275-B6BD-70E210EE2DBD}" type="pres">
      <dgm:prSet presAssocID="{83D6D69A-6019-422A-9C52-ACF7B742F486}" presName="Name35" presStyleLbl="parChTrans1D3" presStyleIdx="0" presStyleCnt="1"/>
      <dgm:spPr/>
    </dgm:pt>
    <dgm:pt modelId="{3F895B96-6E67-432A-BFF9-FFC931A9EC65}" type="pres">
      <dgm:prSet presAssocID="{1B8DF00E-48E3-41DD-9661-A552964848F8}" presName="hierRoot2" presStyleCnt="0">
        <dgm:presLayoutVars>
          <dgm:hierBranch val="init"/>
        </dgm:presLayoutVars>
      </dgm:prSet>
      <dgm:spPr/>
    </dgm:pt>
    <dgm:pt modelId="{5AB556F3-AE54-4401-A62D-3EC461D3F81B}" type="pres">
      <dgm:prSet presAssocID="{1B8DF00E-48E3-41DD-9661-A552964848F8}" presName="rootComposite" presStyleCnt="0"/>
      <dgm:spPr/>
    </dgm:pt>
    <dgm:pt modelId="{B0F72307-369B-430A-ACB2-051100C2D325}" type="pres">
      <dgm:prSet presAssocID="{1B8DF00E-48E3-41DD-9661-A552964848F8}" presName="rootText" presStyleLbl="node3" presStyleIdx="0" presStyleCnt="1" custLinFactNeighborX="94" custLinFactNeighborY="14039">
        <dgm:presLayoutVars>
          <dgm:chPref val="3"/>
        </dgm:presLayoutVars>
      </dgm:prSet>
      <dgm:spPr/>
    </dgm:pt>
    <dgm:pt modelId="{FE14D40F-07F2-4B1A-B359-96C891A59AB7}" type="pres">
      <dgm:prSet presAssocID="{1B8DF00E-48E3-41DD-9661-A552964848F8}" presName="rootConnector" presStyleLbl="node3" presStyleIdx="0" presStyleCnt="1"/>
      <dgm:spPr/>
    </dgm:pt>
    <dgm:pt modelId="{56FC57F3-3A86-4942-A2AA-ABE96E1FD266}" type="pres">
      <dgm:prSet presAssocID="{1B8DF00E-48E3-41DD-9661-A552964848F8}" presName="hierChild4" presStyleCnt="0"/>
      <dgm:spPr/>
    </dgm:pt>
    <dgm:pt modelId="{009477D1-D710-48A4-B1C8-776F172E7D44}" type="pres">
      <dgm:prSet presAssocID="{1B8DF00E-48E3-41DD-9661-A552964848F8}" presName="hierChild5" presStyleCnt="0"/>
      <dgm:spPr/>
    </dgm:pt>
    <dgm:pt modelId="{001CA9AC-F16B-4F59-9C01-08461934AFD9}" type="pres">
      <dgm:prSet presAssocID="{9EAAF243-CF2B-4605-90DD-B045F8338B34}" presName="hierChild5" presStyleCnt="0"/>
      <dgm:spPr/>
    </dgm:pt>
    <dgm:pt modelId="{DE03E980-AE54-4076-A56D-6C166DC253CD}" type="pres">
      <dgm:prSet presAssocID="{C258B7AA-D23E-42E3-89FA-62F826CB770D}" presName="Name35" presStyleLbl="parChTrans1D2" presStyleIdx="2" presStyleCnt="3"/>
      <dgm:spPr/>
    </dgm:pt>
    <dgm:pt modelId="{AF7D0634-F34F-4BB3-9149-C359A80093D3}" type="pres">
      <dgm:prSet presAssocID="{9A1E7C14-8322-4093-8D64-DF3B3BD3D096}" presName="hierRoot2" presStyleCnt="0">
        <dgm:presLayoutVars>
          <dgm:hierBranch/>
        </dgm:presLayoutVars>
      </dgm:prSet>
      <dgm:spPr/>
    </dgm:pt>
    <dgm:pt modelId="{A8509C64-3C33-4B26-A4FB-DF41C99001F1}" type="pres">
      <dgm:prSet presAssocID="{9A1E7C14-8322-4093-8D64-DF3B3BD3D096}" presName="rootComposite" presStyleCnt="0"/>
      <dgm:spPr/>
    </dgm:pt>
    <dgm:pt modelId="{3CA5A53E-FEB2-4892-800C-9215A6A58090}" type="pres">
      <dgm:prSet presAssocID="{9A1E7C14-8322-4093-8D64-DF3B3BD3D096}" presName="rootText" presStyleLbl="node2" presStyleIdx="2" presStyleCnt="3" custLinFactNeighborX="71" custLinFactNeighborY="3400">
        <dgm:presLayoutVars>
          <dgm:chPref val="3"/>
        </dgm:presLayoutVars>
      </dgm:prSet>
      <dgm:spPr/>
    </dgm:pt>
    <dgm:pt modelId="{EF26F265-C57B-4F55-A05F-0F607A7A8DD2}" type="pres">
      <dgm:prSet presAssocID="{9A1E7C14-8322-4093-8D64-DF3B3BD3D096}" presName="rootConnector" presStyleLbl="node2" presStyleIdx="2" presStyleCnt="3"/>
      <dgm:spPr/>
    </dgm:pt>
    <dgm:pt modelId="{EC5B7F95-80EE-4A71-802E-9219D2A15C02}" type="pres">
      <dgm:prSet presAssocID="{9A1E7C14-8322-4093-8D64-DF3B3BD3D096}" presName="hierChild4" presStyleCnt="0"/>
      <dgm:spPr/>
    </dgm:pt>
    <dgm:pt modelId="{FDF7DAD8-88D3-4AEE-A88F-E9877F70487D}" type="pres">
      <dgm:prSet presAssocID="{9A1E7C14-8322-4093-8D64-DF3B3BD3D096}" presName="hierChild5" presStyleCnt="0"/>
      <dgm:spPr/>
    </dgm:pt>
    <dgm:pt modelId="{01EC4C7E-0046-494C-AC4F-09427DDDBF07}" type="pres">
      <dgm:prSet presAssocID="{2AB2EA41-3DD1-43EF-9211-960081680371}" presName="hierChild3" presStyleCnt="0"/>
      <dgm:spPr/>
    </dgm:pt>
  </dgm:ptLst>
  <dgm:cxnLst>
    <dgm:cxn modelId="{AD6DDA00-BD5C-488A-9033-0B3ADF82B2C1}" type="presOf" srcId="{83D6D69A-6019-422A-9C52-ACF7B742F486}" destId="{502A61AF-85E3-4275-B6BD-70E210EE2DBD}" srcOrd="0" destOrd="0" presId="urn:microsoft.com/office/officeart/2005/8/layout/orgChart1"/>
    <dgm:cxn modelId="{55B3020B-AE13-4FA3-8859-1633FC7389C1}" type="presOf" srcId="{99BDDCFE-AB92-4662-93CE-00E21156032F}" destId="{BC48858B-E08B-408B-A1A5-A944230D8292}" srcOrd="0" destOrd="0" presId="urn:microsoft.com/office/officeart/2005/8/layout/orgChart1"/>
    <dgm:cxn modelId="{6AD8B40B-EC3E-4C8D-AFD6-A7735A8165E9}" srcId="{2AB2EA41-3DD1-43EF-9211-960081680371}" destId="{99BDDCFE-AB92-4662-93CE-00E21156032F}" srcOrd="0" destOrd="0" parTransId="{BEEF56CF-0F21-4E09-A8DB-8073F44E2B39}" sibTransId="{92BEDFE4-E075-4250-AAC0-8C83DFB74EB4}"/>
    <dgm:cxn modelId="{FEED221E-BB30-40B3-824E-9E39ACE6023D}" type="presOf" srcId="{AC21D5F9-DADE-455D-98A0-638C4B1580EC}" destId="{A02DBD5A-A695-4B0C-8D6D-ECA4031D1314}" srcOrd="0" destOrd="0" presId="urn:microsoft.com/office/officeart/2005/8/layout/orgChart1"/>
    <dgm:cxn modelId="{AA103B27-9D3F-4A5A-8ACE-B315BD19F098}" type="presOf" srcId="{BEEF56CF-0F21-4E09-A8DB-8073F44E2B39}" destId="{10C6418B-3AA7-4F83-B648-213952F0B59A}" srcOrd="0" destOrd="0" presId="urn:microsoft.com/office/officeart/2005/8/layout/orgChart1"/>
    <dgm:cxn modelId="{8453F15F-907A-40FD-96E1-1467B853AC37}" type="presOf" srcId="{9A1E7C14-8322-4093-8D64-DF3B3BD3D096}" destId="{3CA5A53E-FEB2-4892-800C-9215A6A58090}" srcOrd="0" destOrd="0" presId="urn:microsoft.com/office/officeart/2005/8/layout/orgChart1"/>
    <dgm:cxn modelId="{CE434F62-3A55-4FB3-A46C-61E65EC37738}" type="presOf" srcId="{9EAAF243-CF2B-4605-90DD-B045F8338B34}" destId="{DAA2630D-AB61-4E37-9944-76911B58BF48}" srcOrd="1" destOrd="0" presId="urn:microsoft.com/office/officeart/2005/8/layout/orgChart1"/>
    <dgm:cxn modelId="{CAEEFC4C-3B90-424C-9C84-D06592954D25}" srcId="{9EAAF243-CF2B-4605-90DD-B045F8338B34}" destId="{1B8DF00E-48E3-41DD-9661-A552964848F8}" srcOrd="0" destOrd="0" parTransId="{83D6D69A-6019-422A-9C52-ACF7B742F486}" sibTransId="{0F562340-02F2-4C6D-8D09-EDE7336E52F8}"/>
    <dgm:cxn modelId="{1BEB4358-7A84-4CF5-8709-E60DD373309D}" type="presOf" srcId="{99BDDCFE-AB92-4662-93CE-00E21156032F}" destId="{9B9B43CE-1D43-45F5-A5FB-DD9BFF00A1D0}" srcOrd="1" destOrd="0" presId="urn:microsoft.com/office/officeart/2005/8/layout/orgChart1"/>
    <dgm:cxn modelId="{5D8D7458-1BB3-45A8-B695-49F3B3DBE68D}" type="presOf" srcId="{2AB2EA41-3DD1-43EF-9211-960081680371}" destId="{B7130781-4F0F-45BB-BAA1-E550FE09798F}" srcOrd="0" destOrd="0" presId="urn:microsoft.com/office/officeart/2005/8/layout/orgChart1"/>
    <dgm:cxn modelId="{B64F1B8A-E423-4983-92C0-4FE0B43DFCB8}" type="presOf" srcId="{9A1E7C14-8322-4093-8D64-DF3B3BD3D096}" destId="{EF26F265-C57B-4F55-A05F-0F607A7A8DD2}" srcOrd="1" destOrd="0" presId="urn:microsoft.com/office/officeart/2005/8/layout/orgChart1"/>
    <dgm:cxn modelId="{6740149A-EFC3-44C1-8CD2-C22A779B1522}" srcId="{E85962B0-B196-4A04-83B7-10793DA92B89}" destId="{2AB2EA41-3DD1-43EF-9211-960081680371}" srcOrd="0" destOrd="0" parTransId="{E9D2CDAD-E93A-465D-AEC8-0EE09C19E3A4}" sibTransId="{D19B85B9-3536-420B-A697-BDBAC9FDFECF}"/>
    <dgm:cxn modelId="{AB5E339B-696D-43C1-8485-6FCC4F693EDE}" type="presOf" srcId="{E85962B0-B196-4A04-83B7-10793DA92B89}" destId="{92DA1443-4B74-4527-9232-2F98DCE997F8}" srcOrd="0" destOrd="0" presId="urn:microsoft.com/office/officeart/2005/8/layout/orgChart1"/>
    <dgm:cxn modelId="{A46C09A0-4791-4286-BD7D-FFC13A454F00}" srcId="{2AB2EA41-3DD1-43EF-9211-960081680371}" destId="{9A1E7C14-8322-4093-8D64-DF3B3BD3D096}" srcOrd="2" destOrd="0" parTransId="{C258B7AA-D23E-42E3-89FA-62F826CB770D}" sibTransId="{FAB20F03-6F73-438B-82CC-46F7C6EFD04B}"/>
    <dgm:cxn modelId="{F50961B3-20BA-46BB-962E-839878A3D30A}" type="presOf" srcId="{1B8DF00E-48E3-41DD-9661-A552964848F8}" destId="{FE14D40F-07F2-4B1A-B359-96C891A59AB7}" srcOrd="1" destOrd="0" presId="urn:microsoft.com/office/officeart/2005/8/layout/orgChart1"/>
    <dgm:cxn modelId="{7291CEB3-1CCA-466D-AC47-D05590E48C7E}" type="presOf" srcId="{9EAAF243-CF2B-4605-90DD-B045F8338B34}" destId="{5B36BE87-A2D6-4D58-9382-5103527D8289}" srcOrd="0" destOrd="0" presId="urn:microsoft.com/office/officeart/2005/8/layout/orgChart1"/>
    <dgm:cxn modelId="{0C8A13D2-6C1A-4535-981F-64BA5B94FB1B}" type="presOf" srcId="{C258B7AA-D23E-42E3-89FA-62F826CB770D}" destId="{DE03E980-AE54-4076-A56D-6C166DC253CD}" srcOrd="0" destOrd="0" presId="urn:microsoft.com/office/officeart/2005/8/layout/orgChart1"/>
    <dgm:cxn modelId="{240BBDD5-AD3A-4BF6-84A8-B75ACF124AC4}" type="presOf" srcId="{2AB2EA41-3DD1-43EF-9211-960081680371}" destId="{6E0A52F2-9CF7-4A8B-AEB0-34B212F8C5DF}" srcOrd="1" destOrd="0" presId="urn:microsoft.com/office/officeart/2005/8/layout/orgChart1"/>
    <dgm:cxn modelId="{0ED5C3DA-3F59-41B5-8462-D693FA3482C9}" srcId="{2AB2EA41-3DD1-43EF-9211-960081680371}" destId="{9EAAF243-CF2B-4605-90DD-B045F8338B34}" srcOrd="1" destOrd="0" parTransId="{AC21D5F9-DADE-455D-98A0-638C4B1580EC}" sibTransId="{73AD781F-B0D5-49AA-909C-027C897956D4}"/>
    <dgm:cxn modelId="{6B314CF6-83D9-4111-BFFE-C198B936D271}" type="presOf" srcId="{1B8DF00E-48E3-41DD-9661-A552964848F8}" destId="{B0F72307-369B-430A-ACB2-051100C2D325}" srcOrd="0" destOrd="0" presId="urn:microsoft.com/office/officeart/2005/8/layout/orgChart1"/>
    <dgm:cxn modelId="{4B0365B3-8C24-43C0-9BED-C9F9209B8EAD}" type="presParOf" srcId="{92DA1443-4B74-4527-9232-2F98DCE997F8}" destId="{34E7A704-7054-4A01-9BAD-0C3331EC91B9}" srcOrd="0" destOrd="0" presId="urn:microsoft.com/office/officeart/2005/8/layout/orgChart1"/>
    <dgm:cxn modelId="{3D315C59-A265-4449-8260-95B40743DEAB}" type="presParOf" srcId="{34E7A704-7054-4A01-9BAD-0C3331EC91B9}" destId="{F34951A5-EB8E-452E-8D84-EC3D10BBC14F}" srcOrd="0" destOrd="0" presId="urn:microsoft.com/office/officeart/2005/8/layout/orgChart1"/>
    <dgm:cxn modelId="{1D40BB97-FCF3-4680-B45E-03302EC91D1B}" type="presParOf" srcId="{F34951A5-EB8E-452E-8D84-EC3D10BBC14F}" destId="{B7130781-4F0F-45BB-BAA1-E550FE09798F}" srcOrd="0" destOrd="0" presId="urn:microsoft.com/office/officeart/2005/8/layout/orgChart1"/>
    <dgm:cxn modelId="{1215B94A-294F-40C8-A646-DB1F394EC17C}" type="presParOf" srcId="{F34951A5-EB8E-452E-8D84-EC3D10BBC14F}" destId="{6E0A52F2-9CF7-4A8B-AEB0-34B212F8C5DF}" srcOrd="1" destOrd="0" presId="urn:microsoft.com/office/officeart/2005/8/layout/orgChart1"/>
    <dgm:cxn modelId="{35AB18B3-C91D-40C6-A171-C95BD7D333BC}" type="presParOf" srcId="{34E7A704-7054-4A01-9BAD-0C3331EC91B9}" destId="{EC1D95BA-CC40-45B8-B424-F8DDA6DC7A88}" srcOrd="1" destOrd="0" presId="urn:microsoft.com/office/officeart/2005/8/layout/orgChart1"/>
    <dgm:cxn modelId="{765D282C-C87C-43F0-ADAD-29EB99957635}" type="presParOf" srcId="{EC1D95BA-CC40-45B8-B424-F8DDA6DC7A88}" destId="{10C6418B-3AA7-4F83-B648-213952F0B59A}" srcOrd="0" destOrd="0" presId="urn:microsoft.com/office/officeart/2005/8/layout/orgChart1"/>
    <dgm:cxn modelId="{C98BD03B-37EF-4C2E-A04C-54380C8E579B}" type="presParOf" srcId="{EC1D95BA-CC40-45B8-B424-F8DDA6DC7A88}" destId="{B6F0E12B-B312-4F05-90A6-05122675538D}" srcOrd="1" destOrd="0" presId="urn:microsoft.com/office/officeart/2005/8/layout/orgChart1"/>
    <dgm:cxn modelId="{DEBBC2D8-3478-4449-B0E5-F0374F616DEB}" type="presParOf" srcId="{B6F0E12B-B312-4F05-90A6-05122675538D}" destId="{B78EF916-FDC6-4A7A-B2E7-AD4E68E6B948}" srcOrd="0" destOrd="0" presId="urn:microsoft.com/office/officeart/2005/8/layout/orgChart1"/>
    <dgm:cxn modelId="{44779EE8-AF37-4514-9A1A-E84A63929DD1}" type="presParOf" srcId="{B78EF916-FDC6-4A7A-B2E7-AD4E68E6B948}" destId="{BC48858B-E08B-408B-A1A5-A944230D8292}" srcOrd="0" destOrd="0" presId="urn:microsoft.com/office/officeart/2005/8/layout/orgChart1"/>
    <dgm:cxn modelId="{AE48F6DA-230C-4A9B-84EA-4648BF41A5E6}" type="presParOf" srcId="{B78EF916-FDC6-4A7A-B2E7-AD4E68E6B948}" destId="{9B9B43CE-1D43-45F5-A5FB-DD9BFF00A1D0}" srcOrd="1" destOrd="0" presId="urn:microsoft.com/office/officeart/2005/8/layout/orgChart1"/>
    <dgm:cxn modelId="{9C3B8F8E-D140-4C0A-882E-BB438155B7CA}" type="presParOf" srcId="{B6F0E12B-B312-4F05-90A6-05122675538D}" destId="{94D85393-CBB4-44EA-B7C9-BA4A07CC8AFD}" srcOrd="1" destOrd="0" presId="urn:microsoft.com/office/officeart/2005/8/layout/orgChart1"/>
    <dgm:cxn modelId="{4CAA2B39-FF51-4E90-9BDB-8F673881EAD9}" type="presParOf" srcId="{B6F0E12B-B312-4F05-90A6-05122675538D}" destId="{CB25FE60-41AD-49C4-80D6-0B975330A20B}" srcOrd="2" destOrd="0" presId="urn:microsoft.com/office/officeart/2005/8/layout/orgChart1"/>
    <dgm:cxn modelId="{151C6781-F980-4FC3-9564-988655A7D4D9}" type="presParOf" srcId="{EC1D95BA-CC40-45B8-B424-F8DDA6DC7A88}" destId="{A02DBD5A-A695-4B0C-8D6D-ECA4031D1314}" srcOrd="2" destOrd="0" presId="urn:microsoft.com/office/officeart/2005/8/layout/orgChart1"/>
    <dgm:cxn modelId="{69AB0D2B-DDBA-4FB1-B7CB-6878ABB6FC39}" type="presParOf" srcId="{EC1D95BA-CC40-45B8-B424-F8DDA6DC7A88}" destId="{ECF68380-5E2A-40B9-8D6E-BEC6D3FBD843}" srcOrd="3" destOrd="0" presId="urn:microsoft.com/office/officeart/2005/8/layout/orgChart1"/>
    <dgm:cxn modelId="{1D700F01-6AB9-4E89-91D9-C412DAAD7746}" type="presParOf" srcId="{ECF68380-5E2A-40B9-8D6E-BEC6D3FBD843}" destId="{3DE63980-95EA-41A2-90BC-3FBD087B5B70}" srcOrd="0" destOrd="0" presId="urn:microsoft.com/office/officeart/2005/8/layout/orgChart1"/>
    <dgm:cxn modelId="{B2D8882C-EC45-4AB7-8962-37911F15A8E9}" type="presParOf" srcId="{3DE63980-95EA-41A2-90BC-3FBD087B5B70}" destId="{5B36BE87-A2D6-4D58-9382-5103527D8289}" srcOrd="0" destOrd="0" presId="urn:microsoft.com/office/officeart/2005/8/layout/orgChart1"/>
    <dgm:cxn modelId="{A155449A-F0D9-4C6E-8EA6-21BF4F7C3DA1}" type="presParOf" srcId="{3DE63980-95EA-41A2-90BC-3FBD087B5B70}" destId="{DAA2630D-AB61-4E37-9944-76911B58BF48}" srcOrd="1" destOrd="0" presId="urn:microsoft.com/office/officeart/2005/8/layout/orgChart1"/>
    <dgm:cxn modelId="{AD2EBE7F-1DFE-46CB-B785-2C131454B310}" type="presParOf" srcId="{ECF68380-5E2A-40B9-8D6E-BEC6D3FBD843}" destId="{E21E7D98-FB77-4EFE-BE00-37EB6931CD37}" srcOrd="1" destOrd="0" presId="urn:microsoft.com/office/officeart/2005/8/layout/orgChart1"/>
    <dgm:cxn modelId="{7E34A1A4-40DB-4477-805E-297F2F98A72F}" type="presParOf" srcId="{E21E7D98-FB77-4EFE-BE00-37EB6931CD37}" destId="{502A61AF-85E3-4275-B6BD-70E210EE2DBD}" srcOrd="0" destOrd="0" presId="urn:microsoft.com/office/officeart/2005/8/layout/orgChart1"/>
    <dgm:cxn modelId="{8BF8F301-49EE-4522-9316-05276A59AA05}" type="presParOf" srcId="{E21E7D98-FB77-4EFE-BE00-37EB6931CD37}" destId="{3F895B96-6E67-432A-BFF9-FFC931A9EC65}" srcOrd="1" destOrd="0" presId="urn:microsoft.com/office/officeart/2005/8/layout/orgChart1"/>
    <dgm:cxn modelId="{7898375B-29A4-47F7-962C-ABC6910FA24E}" type="presParOf" srcId="{3F895B96-6E67-432A-BFF9-FFC931A9EC65}" destId="{5AB556F3-AE54-4401-A62D-3EC461D3F81B}" srcOrd="0" destOrd="0" presId="urn:microsoft.com/office/officeart/2005/8/layout/orgChart1"/>
    <dgm:cxn modelId="{8EE5B990-BAE3-46AF-A532-06265C071F6E}" type="presParOf" srcId="{5AB556F3-AE54-4401-A62D-3EC461D3F81B}" destId="{B0F72307-369B-430A-ACB2-051100C2D325}" srcOrd="0" destOrd="0" presId="urn:microsoft.com/office/officeart/2005/8/layout/orgChart1"/>
    <dgm:cxn modelId="{16EAA6C8-53CC-468A-A535-FDC292521259}" type="presParOf" srcId="{5AB556F3-AE54-4401-A62D-3EC461D3F81B}" destId="{FE14D40F-07F2-4B1A-B359-96C891A59AB7}" srcOrd="1" destOrd="0" presId="urn:microsoft.com/office/officeart/2005/8/layout/orgChart1"/>
    <dgm:cxn modelId="{A73F17C9-609C-49F2-88B3-6ED6FB189749}" type="presParOf" srcId="{3F895B96-6E67-432A-BFF9-FFC931A9EC65}" destId="{56FC57F3-3A86-4942-A2AA-ABE96E1FD266}" srcOrd="1" destOrd="0" presId="urn:microsoft.com/office/officeart/2005/8/layout/orgChart1"/>
    <dgm:cxn modelId="{018866BF-82F8-4B67-9C90-12FE5B88717C}" type="presParOf" srcId="{3F895B96-6E67-432A-BFF9-FFC931A9EC65}" destId="{009477D1-D710-48A4-B1C8-776F172E7D44}" srcOrd="2" destOrd="0" presId="urn:microsoft.com/office/officeart/2005/8/layout/orgChart1"/>
    <dgm:cxn modelId="{F15DD1C2-80EB-486D-8989-E9D41DF61EA1}" type="presParOf" srcId="{ECF68380-5E2A-40B9-8D6E-BEC6D3FBD843}" destId="{001CA9AC-F16B-4F59-9C01-08461934AFD9}" srcOrd="2" destOrd="0" presId="urn:microsoft.com/office/officeart/2005/8/layout/orgChart1"/>
    <dgm:cxn modelId="{9DDE60C4-FAD1-4072-A4D3-AB0E5537362F}" type="presParOf" srcId="{EC1D95BA-CC40-45B8-B424-F8DDA6DC7A88}" destId="{DE03E980-AE54-4076-A56D-6C166DC253CD}" srcOrd="4" destOrd="0" presId="urn:microsoft.com/office/officeart/2005/8/layout/orgChart1"/>
    <dgm:cxn modelId="{E9CB1C56-FAC2-4319-BE0A-7F67A6AB8E57}" type="presParOf" srcId="{EC1D95BA-CC40-45B8-B424-F8DDA6DC7A88}" destId="{AF7D0634-F34F-4BB3-9149-C359A80093D3}" srcOrd="5" destOrd="0" presId="urn:microsoft.com/office/officeart/2005/8/layout/orgChart1"/>
    <dgm:cxn modelId="{6BEA6E1E-A3F0-4C76-8317-F574962BEFFC}" type="presParOf" srcId="{AF7D0634-F34F-4BB3-9149-C359A80093D3}" destId="{A8509C64-3C33-4B26-A4FB-DF41C99001F1}" srcOrd="0" destOrd="0" presId="urn:microsoft.com/office/officeart/2005/8/layout/orgChart1"/>
    <dgm:cxn modelId="{2A546D81-14A0-4DB1-AA7B-C66516940291}" type="presParOf" srcId="{A8509C64-3C33-4B26-A4FB-DF41C99001F1}" destId="{3CA5A53E-FEB2-4892-800C-9215A6A58090}" srcOrd="0" destOrd="0" presId="urn:microsoft.com/office/officeart/2005/8/layout/orgChart1"/>
    <dgm:cxn modelId="{4FFD574B-8BD8-4FBD-89D9-7D978F1F4D20}" type="presParOf" srcId="{A8509C64-3C33-4B26-A4FB-DF41C99001F1}" destId="{EF26F265-C57B-4F55-A05F-0F607A7A8DD2}" srcOrd="1" destOrd="0" presId="urn:microsoft.com/office/officeart/2005/8/layout/orgChart1"/>
    <dgm:cxn modelId="{74329C5B-47C1-4D02-B532-E3B97B7D2BC7}" type="presParOf" srcId="{AF7D0634-F34F-4BB3-9149-C359A80093D3}" destId="{EC5B7F95-80EE-4A71-802E-9219D2A15C02}" srcOrd="1" destOrd="0" presId="urn:microsoft.com/office/officeart/2005/8/layout/orgChart1"/>
    <dgm:cxn modelId="{39C19EF6-3B50-41A7-AC91-48D68BCE2E50}" type="presParOf" srcId="{AF7D0634-F34F-4BB3-9149-C359A80093D3}" destId="{FDF7DAD8-88D3-4AEE-A88F-E9877F70487D}" srcOrd="2" destOrd="0" presId="urn:microsoft.com/office/officeart/2005/8/layout/orgChart1"/>
    <dgm:cxn modelId="{B15D92CF-1523-466E-A3B3-94BDFA59113B}" type="presParOf" srcId="{34E7A704-7054-4A01-9BAD-0C3331EC91B9}" destId="{01EC4C7E-0046-494C-AC4F-09427DDDBF07}"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03E980-AE54-4076-A56D-6C166DC253CD}">
      <dsp:nvSpPr>
        <dsp:cNvPr id="0" name=""/>
        <dsp:cNvSpPr/>
      </dsp:nvSpPr>
      <dsp:spPr>
        <a:xfrm>
          <a:off x="2191659" y="1008956"/>
          <a:ext cx="1549356" cy="269003"/>
        </a:xfrm>
        <a:custGeom>
          <a:avLst/>
          <a:gdLst/>
          <a:ahLst/>
          <a:cxnLst/>
          <a:rect l="0" t="0" r="0" b="0"/>
          <a:pathLst>
            <a:path>
              <a:moveTo>
                <a:pt x="0" y="0"/>
              </a:moveTo>
              <a:lnTo>
                <a:pt x="0" y="134501"/>
              </a:lnTo>
              <a:lnTo>
                <a:pt x="1549356" y="134501"/>
              </a:lnTo>
              <a:lnTo>
                <a:pt x="1549356"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2A61AF-85E3-4275-B6BD-70E210EE2DBD}">
      <dsp:nvSpPr>
        <dsp:cNvPr id="0" name=""/>
        <dsp:cNvSpPr/>
      </dsp:nvSpPr>
      <dsp:spPr>
        <a:xfrm>
          <a:off x="2145939" y="1918444"/>
          <a:ext cx="91440" cy="337144"/>
        </a:xfrm>
        <a:custGeom>
          <a:avLst/>
          <a:gdLst/>
          <a:ahLst/>
          <a:cxnLst/>
          <a:rect l="0" t="0" r="0" b="0"/>
          <a:pathLst>
            <a:path>
              <a:moveTo>
                <a:pt x="45720" y="0"/>
              </a:moveTo>
              <a:lnTo>
                <a:pt x="45720" y="202642"/>
              </a:lnTo>
              <a:lnTo>
                <a:pt x="46014" y="202642"/>
              </a:lnTo>
              <a:lnTo>
                <a:pt x="46014" y="3371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2DBD5A-A695-4B0C-8D6D-ECA4031D1314}">
      <dsp:nvSpPr>
        <dsp:cNvPr id="0" name=""/>
        <dsp:cNvSpPr/>
      </dsp:nvSpPr>
      <dsp:spPr>
        <a:xfrm>
          <a:off x="2145939" y="1008956"/>
          <a:ext cx="91440" cy="269003"/>
        </a:xfrm>
        <a:custGeom>
          <a:avLst/>
          <a:gdLst/>
          <a:ahLst/>
          <a:cxnLst/>
          <a:rect l="0" t="0" r="0" b="0"/>
          <a:pathLst>
            <a:path>
              <a:moveTo>
                <a:pt x="45720" y="0"/>
              </a:moveTo>
              <a:lnTo>
                <a:pt x="45720"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C6418B-3AA7-4F83-B648-213952F0B59A}">
      <dsp:nvSpPr>
        <dsp:cNvPr id="0" name=""/>
        <dsp:cNvSpPr/>
      </dsp:nvSpPr>
      <dsp:spPr>
        <a:xfrm>
          <a:off x="641687" y="1008956"/>
          <a:ext cx="1549971" cy="269003"/>
        </a:xfrm>
        <a:custGeom>
          <a:avLst/>
          <a:gdLst/>
          <a:ahLst/>
          <a:cxnLst/>
          <a:rect l="0" t="0" r="0" b="0"/>
          <a:pathLst>
            <a:path>
              <a:moveTo>
                <a:pt x="1549971" y="0"/>
              </a:moveTo>
              <a:lnTo>
                <a:pt x="1549971" y="134501"/>
              </a:lnTo>
              <a:lnTo>
                <a:pt x="0" y="134501"/>
              </a:lnTo>
              <a:lnTo>
                <a:pt x="0" y="269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130781-4F0F-45BB-BAA1-E550FE09798F}">
      <dsp:nvSpPr>
        <dsp:cNvPr id="0" name=""/>
        <dsp:cNvSpPr/>
      </dsp:nvSpPr>
      <dsp:spPr>
        <a:xfrm>
          <a:off x="1551175" y="368472"/>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Director of IT</a:t>
          </a:r>
          <a:endParaRPr lang="en-GB" sz="1400" kern="1200"/>
        </a:p>
      </dsp:txBody>
      <dsp:txXfrm>
        <a:off x="1551175" y="368472"/>
        <a:ext cx="1280968" cy="640484"/>
      </dsp:txXfrm>
    </dsp:sp>
    <dsp:sp modelId="{BC48858B-E08B-408B-A1A5-A944230D8292}">
      <dsp:nvSpPr>
        <dsp:cNvPr id="0" name=""/>
        <dsp:cNvSpPr/>
      </dsp:nvSpPr>
      <dsp:spPr>
        <a:xfrm>
          <a:off x="1203"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IT Director </a:t>
          </a:r>
          <a:endParaRPr lang="en-GB" sz="1400" b="0" i="0" u="none" strike="noStrike" kern="1200" baseline="0">
            <a:latin typeface="Times New Roman" panose="02020603050405020304" pitchFamily="18" charset="0"/>
          </a:endParaRPr>
        </a:p>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Delivery </a:t>
          </a:r>
          <a:endParaRPr lang="en-GB" sz="1400" kern="1200"/>
        </a:p>
      </dsp:txBody>
      <dsp:txXfrm>
        <a:off x="1203" y="1277959"/>
        <a:ext cx="1280968" cy="640484"/>
      </dsp:txXfrm>
    </dsp:sp>
    <dsp:sp modelId="{5B36BE87-A2D6-4D58-9382-5103527D8289}">
      <dsp:nvSpPr>
        <dsp:cNvPr id="0" name=""/>
        <dsp:cNvSpPr/>
      </dsp:nvSpPr>
      <dsp:spPr>
        <a:xfrm>
          <a:off x="1551175"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IT Director of Product and Architecture</a:t>
          </a:r>
          <a:endParaRPr lang="en-GB" sz="1400" kern="1200"/>
        </a:p>
      </dsp:txBody>
      <dsp:txXfrm>
        <a:off x="1551175" y="1277959"/>
        <a:ext cx="1280968" cy="640484"/>
      </dsp:txXfrm>
    </dsp:sp>
    <dsp:sp modelId="{B0F72307-369B-430A-ACB2-051100C2D325}">
      <dsp:nvSpPr>
        <dsp:cNvPr id="0" name=""/>
        <dsp:cNvSpPr/>
      </dsp:nvSpPr>
      <dsp:spPr>
        <a:xfrm>
          <a:off x="1551469" y="2255588"/>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Solution Architect</a:t>
          </a:r>
        </a:p>
      </dsp:txBody>
      <dsp:txXfrm>
        <a:off x="1551469" y="2255588"/>
        <a:ext cx="1280968" cy="640484"/>
      </dsp:txXfrm>
    </dsp:sp>
    <dsp:sp modelId="{3CA5A53E-FEB2-4892-800C-9215A6A58090}">
      <dsp:nvSpPr>
        <dsp:cNvPr id="0" name=""/>
        <dsp:cNvSpPr/>
      </dsp:nvSpPr>
      <dsp:spPr>
        <a:xfrm>
          <a:off x="3100531" y="1277959"/>
          <a:ext cx="1280968" cy="6404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IT Director </a:t>
          </a:r>
          <a:endParaRPr lang="en-GB" sz="1400" b="0" i="0" u="none" strike="noStrike" kern="1200" baseline="0">
            <a:latin typeface="Times New Roman" panose="02020603050405020304" pitchFamily="18" charset="0"/>
          </a:endParaRPr>
        </a:p>
        <a:p>
          <a:pPr marL="0" marR="0" lvl="0" indent="0" algn="ctr" defTabSz="622300" rtl="0">
            <a:lnSpc>
              <a:spcPct val="90000"/>
            </a:lnSpc>
            <a:spcBef>
              <a:spcPct val="0"/>
            </a:spcBef>
            <a:spcAft>
              <a:spcPct val="35000"/>
            </a:spcAft>
            <a:buNone/>
          </a:pPr>
          <a:r>
            <a:rPr lang="en-GB" sz="1400" b="0" i="0" u="none" strike="noStrike" kern="1200" baseline="0">
              <a:latin typeface="Calibri" panose="020F0502020204030204" pitchFamily="34" charset="0"/>
            </a:rPr>
            <a:t>Operations </a:t>
          </a:r>
          <a:endParaRPr lang="en-GB" sz="1400" kern="1200"/>
        </a:p>
      </dsp:txBody>
      <dsp:txXfrm>
        <a:off x="3100531" y="1277959"/>
        <a:ext cx="1280968" cy="6404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E930391697BB4C9E0FA3834D75DD6C" ma:contentTypeVersion="12" ma:contentTypeDescription="Create a new document." ma:contentTypeScope="" ma:versionID="9e4a96aec1b815debfbdda4fff0a9c7b">
  <xsd:schema xmlns:xsd="http://www.w3.org/2001/XMLSchema" xmlns:xs="http://www.w3.org/2001/XMLSchema" xmlns:p="http://schemas.microsoft.com/office/2006/metadata/properties" xmlns:ns3="ef1f8ed4-1150-4be3-9403-6276a8f4414f" xmlns:ns4="b5b2b137-4b96-466b-9e8a-5e052cfb4501" targetNamespace="http://schemas.microsoft.com/office/2006/metadata/properties" ma:root="true" ma:fieldsID="1312ebe97b9e1a703cadd5002f90adb5" ns3:_="" ns4:_="">
    <xsd:import namespace="ef1f8ed4-1150-4be3-9403-6276a8f4414f"/>
    <xsd:import namespace="b5b2b137-4b96-466b-9e8a-5e052cfb45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8ed4-1150-4be3-9403-6276a8f44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b2b137-4b96-466b-9e8a-5e052cfb45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725D3-EA3B-4F84-B1A7-8D38316096B5}">
  <ds:schemaRefs>
    <ds:schemaRef ds:uri="http://schemas.microsoft.com/sharepoint/v3/contenttype/forms"/>
  </ds:schemaRefs>
</ds:datastoreItem>
</file>

<file path=customXml/itemProps2.xml><?xml version="1.0" encoding="utf-8"?>
<ds:datastoreItem xmlns:ds="http://schemas.openxmlformats.org/officeDocument/2006/customXml" ds:itemID="{C8386EAA-3267-423A-B34C-62E83C4D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8ed4-1150-4be3-9403-6276a8f4414f"/>
    <ds:schemaRef ds:uri="b5b2b137-4b96-466b-9e8a-5e052cfb4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6EB431-BF21-4A0C-ADE4-028E489053AD}">
  <ds:schemaRefs>
    <ds:schemaRef ds:uri="http://schemas.openxmlformats.org/officeDocument/2006/bibliography"/>
  </ds:schemaRefs>
</ds:datastoreItem>
</file>

<file path=customXml/itemProps4.xml><?xml version="1.0" encoding="utf-8"?>
<ds:datastoreItem xmlns:ds="http://schemas.openxmlformats.org/officeDocument/2006/customXml" ds:itemID="{4A9697CB-570F-4CB3-86EF-09B29576C0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1215</Words>
  <Characters>7852</Characters>
  <Application>Microsoft Office Word</Application>
  <DocSecurity>0</DocSecurity>
  <Lines>270</Lines>
  <Paragraphs>127</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Craig Fleming</cp:lastModifiedBy>
  <cp:revision>11</cp:revision>
  <cp:lastPrinted>2007-08-31T09:19:00Z</cp:lastPrinted>
  <dcterms:created xsi:type="dcterms:W3CDTF">2026-05-05T11:06:00Z</dcterms:created>
  <dcterms:modified xsi:type="dcterms:W3CDTF">2026-05-05T11:17:00Z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0x010100F0E930391697BB4C9E0FA3834D75DD6C</vt:lpwstr>
  </property>
  <property fmtid="{D5CDD505-2E9C-101B-9397-08002B2CF9AE}" pid="3" name="_AdHocReviewCycleID">
    <vt:i4>646790698</vt:i4>
  </property>
  <property fmtid="{D5CDD505-2E9C-101B-9397-08002B2CF9AE}" pid="4" name="_NewReviewCycle">
    <vt:lpwstr/>
  </property>
  <property fmtid="{D5CDD505-2E9C-101B-9397-08002B2CF9AE}" pid="5" name="_EmailSubject">
    <vt:lpwstr>IT Solution Architecture - Infrastructure Position</vt:lpwstr>
  </property>
  <property fmtid="{D5CDD505-2E9C-101B-9397-08002B2CF9AE}" pid="6" name="_AuthorEmail">
    <vt:lpwstr>ian.bowden@NHSProfessionals.nhs.uk</vt:lpwstr>
  </property>
  <property fmtid="{D5CDD505-2E9C-101B-9397-08002B2CF9AE}" pid="7" name="_AuthorEmailDisplayName">
    <vt:lpwstr>Ian Bowden</vt:lpwstr>
  </property>
  <property fmtid="{D5CDD505-2E9C-101B-9397-08002B2CF9AE}" pid="8" name="_PreviousAdHocReviewCycleID">
    <vt:i4>-1631925886</vt:i4>
  </property>
  <property fmtid="{D5CDD505-2E9C-101B-9397-08002B2CF9AE}" pid="9" name="_ReviewingToolsShownOnce">
    <vt:lpwstr/>
  </property>
  <property fmtid="{D5CDD505-2E9C-101B-9397-08002B2CF9AE}" pid="10" name="GrammarlyDocumentId">
    <vt:lpwstr>4d5001a3-3489-49cd-b088-c5bb327bae1a</vt:lpwstr>
  </property>
</Properties>
</file>